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2C" w:rsidRPr="0083162C" w:rsidRDefault="0083162C" w:rsidP="0083162C">
      <w:pPr>
        <w:widowControl/>
        <w:shd w:val="clear" w:color="auto" w:fill="FFFFFF"/>
        <w:spacing w:line="276" w:lineRule="auto"/>
        <w:ind w:firstLine="480"/>
        <w:jc w:val="center"/>
        <w:rPr>
          <w:rFonts w:asciiTheme="minorEastAsia" w:hAnsiTheme="minorEastAsia" w:cs="Tahoma"/>
          <w:b/>
          <w:bCs/>
          <w:kern w:val="0"/>
          <w:sz w:val="32"/>
          <w:szCs w:val="32"/>
        </w:rPr>
      </w:pPr>
      <w:r w:rsidRPr="0083162C">
        <w:rPr>
          <w:rFonts w:asciiTheme="minorEastAsia" w:hAnsiTheme="minorEastAsia" w:cs="Tahoma" w:hint="eastAsia"/>
          <w:b/>
          <w:bCs/>
          <w:kern w:val="0"/>
          <w:sz w:val="32"/>
          <w:szCs w:val="32"/>
        </w:rPr>
        <w:t>深圳大学研究生违纪处分条例</w:t>
      </w:r>
    </w:p>
    <w:p w:rsidR="0083162C" w:rsidRPr="0083162C" w:rsidRDefault="0083162C" w:rsidP="0083162C">
      <w:pPr>
        <w:widowControl/>
        <w:shd w:val="clear" w:color="auto" w:fill="FFFFFF"/>
        <w:spacing w:line="276" w:lineRule="auto"/>
        <w:ind w:firstLine="480"/>
        <w:jc w:val="left"/>
        <w:rPr>
          <w:rFonts w:asciiTheme="minorEastAsia" w:hAnsiTheme="minorEastAsia" w:cs="Tahoma" w:hint="eastAsia"/>
          <w:b/>
          <w:bCs/>
          <w:kern w:val="0"/>
          <w:szCs w:val="21"/>
        </w:rPr>
      </w:pP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b/>
          <w:bCs/>
          <w:kern w:val="0"/>
          <w:szCs w:val="21"/>
        </w:rPr>
        <w:t>第一章  总  则</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第一条</w:t>
      </w:r>
      <w:r w:rsidRPr="0083162C">
        <w:rPr>
          <w:rFonts w:asciiTheme="minorEastAsia" w:hAnsiTheme="minorEastAsia" w:cs="Tahoma"/>
          <w:kern w:val="0"/>
          <w:szCs w:val="21"/>
        </w:rPr>
        <w:t xml:space="preserve">  为了维护学校正常的教育教学秩序，规范管理，依法治校，建设优良的学习、生活环境，保障研究生身心健康，促进学生德、智、体、美全面发展，培养合格人才，根据教育部2005年颁发的《普通高等学校学生管理规定》及《高等学校学生行为准则》，结合我校的实际情况，制定本条例。</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第二条</w:t>
      </w:r>
      <w:r w:rsidRPr="0083162C">
        <w:rPr>
          <w:rFonts w:asciiTheme="minorEastAsia" w:hAnsiTheme="minorEastAsia" w:cs="Tahoma"/>
          <w:kern w:val="0"/>
          <w:szCs w:val="21"/>
        </w:rPr>
        <w:t xml:space="preserve">  本条例所称学生是指根据国家规定的招生程序录取并取得学籍的在校研究生；已经入学报到，尚处在学籍审查期内的新生，适用本条例。</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b/>
          <w:bCs/>
          <w:kern w:val="0"/>
          <w:szCs w:val="21"/>
        </w:rPr>
        <w:t>第二章  处分的种类和运用</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第三条</w:t>
      </w:r>
      <w:r w:rsidRPr="0083162C">
        <w:rPr>
          <w:rFonts w:asciiTheme="minorEastAsia" w:hAnsiTheme="minorEastAsia" w:cs="Tahoma"/>
          <w:kern w:val="0"/>
          <w:szCs w:val="21"/>
        </w:rPr>
        <w:t xml:space="preserve">  纪律处分的种类分为：</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（一）警告；</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（二）严重警告；</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（三）记过；</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（四）留校察看；</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（五）开除学籍。</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第四条</w:t>
      </w:r>
      <w:r w:rsidRPr="0083162C">
        <w:rPr>
          <w:rFonts w:asciiTheme="minorEastAsia" w:hAnsiTheme="minorEastAsia" w:cs="Tahoma"/>
          <w:kern w:val="0"/>
          <w:szCs w:val="21"/>
        </w:rPr>
        <w:t xml:space="preserve">  违反校纪者，有下列情形之一，且危害后果轻微，可以从轻处分：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（一）能主动承认错误，如实交待错误事实，检查认识深刻，有悔改表现；</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（二）确系他人胁迫或诈骗，并能主动揭发，认错态度好；</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（三）其他可从轻处分的情形。</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第五条</w:t>
      </w:r>
      <w:r w:rsidRPr="0083162C">
        <w:rPr>
          <w:rFonts w:asciiTheme="minorEastAsia" w:hAnsiTheme="minorEastAsia" w:cs="Tahoma"/>
          <w:kern w:val="0"/>
          <w:szCs w:val="21"/>
        </w:rPr>
        <w:t xml:space="preserve">  违反校纪者，有下列情形之一，应从重处分：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（一）认错态度不好；</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（二）制造障碍，妨碍调查取证；</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（三）在校期间已受过处分；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（四）对检举揭发人、证人或工作人员威胁恐吓、打击报复；</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（五）其他应予从重处分的情形。</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第六条</w:t>
      </w:r>
      <w:r w:rsidRPr="0083162C">
        <w:rPr>
          <w:rFonts w:asciiTheme="minorEastAsia" w:hAnsiTheme="minorEastAsia" w:cs="Tahoma"/>
          <w:kern w:val="0"/>
          <w:szCs w:val="21"/>
        </w:rPr>
        <w:t xml:space="preserve">  本条例中的给予某一级别“以上处分”包含该级别处分。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第七条</w:t>
      </w:r>
      <w:r w:rsidRPr="0083162C">
        <w:rPr>
          <w:rFonts w:asciiTheme="minorEastAsia" w:hAnsiTheme="minorEastAsia" w:cs="Tahoma"/>
          <w:kern w:val="0"/>
          <w:szCs w:val="21"/>
        </w:rPr>
        <w:t xml:space="preserve">  受处分后有明显进步或有突出贡献者，可申请撤销处分。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第八条</w:t>
      </w:r>
      <w:r w:rsidRPr="0083162C">
        <w:rPr>
          <w:rFonts w:asciiTheme="minorEastAsia" w:hAnsiTheme="minorEastAsia" w:cs="Tahoma"/>
          <w:kern w:val="0"/>
          <w:szCs w:val="21"/>
        </w:rPr>
        <w:t xml:space="preserve">  留校察看以一年为限。受留校察看处分的学生，由其所在学院（部）（部）负责考察。在察看期内有悔改和进步表现者，可按期终止；有突出贡献者，经本人申请，学院（部）同意，研究生管理部门审核，学校批准，可提前终止（察看期不能少于六个月）；经教育不改或察看期间又犯规定中任何一种违纪行为的，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b/>
          <w:bCs/>
          <w:kern w:val="0"/>
          <w:szCs w:val="21"/>
        </w:rPr>
        <w:t>第三章  违纪行为和处分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第九条</w:t>
      </w:r>
      <w:r w:rsidRPr="0083162C">
        <w:rPr>
          <w:rFonts w:asciiTheme="minorEastAsia" w:hAnsiTheme="minorEastAsia" w:cs="Tahoma"/>
          <w:kern w:val="0"/>
          <w:szCs w:val="21"/>
        </w:rPr>
        <w:t xml:space="preserve">  对违反国家和地方法律、法规，受到司法和公安部门处罚者，给予以下处分：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（一）被处以刑罚或劳动教养者，给予开除学籍处分。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（二）违反《中华人民共和国治安管理处罚条例》或其他法律、法规，被国家机关或授权组织处罚者，给予警告以上处分。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lastRenderedPageBreak/>
        <w:t>第十条</w:t>
      </w:r>
      <w:r w:rsidRPr="0083162C">
        <w:rPr>
          <w:rFonts w:asciiTheme="minorEastAsia" w:hAnsiTheme="minorEastAsia" w:cs="Tahoma"/>
          <w:kern w:val="0"/>
          <w:szCs w:val="21"/>
        </w:rPr>
        <w:t xml:space="preserve">  对反对四项基本原则，从事非法的社会、政治、宗教活动，参与非法集会、游行，组织煽动闹事，张贴有碍社会安定和国家安全的宣传品，或进行其他扰乱社会秩序或破坏正常教学、生活秩序的活动者，给予警告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第十一条</w:t>
      </w:r>
      <w:r w:rsidRPr="0083162C">
        <w:rPr>
          <w:rFonts w:asciiTheme="minorEastAsia" w:hAnsiTheme="minorEastAsia" w:cs="Tahoma"/>
          <w:kern w:val="0"/>
          <w:szCs w:val="21"/>
        </w:rPr>
        <w:t xml:space="preserve">  对在计算机网络上进行违纪行为者，给予以下处分：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（一）散播混淆视听、制造混乱的言论者，给予警告以上处分。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（二）利用计算机网络干扰正常教学管理者，给予严重警告以上处分。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（三）恶意散播病毒者，给予严重警告以上处分。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（四）煽动闹事，破坏正常教学、生活秩序者，给予记过以上处分。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（五）散播妨碍社会安定和国家安全言论者，给予留校察看以上处分。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（六）传播淫秽资料者，给予留校察看以上处分。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（七）其它违反国家有关计算机信息网络管理规定的行为，视情节轻重，给予警告以上处分。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第十二条</w:t>
      </w:r>
      <w:r w:rsidRPr="0083162C">
        <w:rPr>
          <w:rFonts w:asciiTheme="minorEastAsia" w:hAnsiTheme="minorEastAsia" w:cs="Tahoma"/>
          <w:kern w:val="0"/>
          <w:szCs w:val="21"/>
        </w:rPr>
        <w:t xml:space="preserve">  对偷窃、诈骗、抢夺、敲诈勒索，非法占用国家、集体和个人财物者，除如数偿还财物和按公安机关有关规定处以罚款外，给予下列处分：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（一）偷窃公私财物，首次作案者，视其情节轻重，给予留校察看以上处分；作案两次以上（含两次）者，给予开除学籍处分。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（二）盗用他人证件（学生证、校园卡、身份证等）、信用卡、存折等，冒领他人财物者，除追回被冒领的财物或赔偿损失外，给予留校察看以上处分。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（三）盗用他人账号、证件等进行上网、打电话、借用图书资料及餐厅消费等活动者，除赔偿当事人经济损失外，给予留校察看以上处分。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（四）将他人奖学金、助学金或公款（包括学生活动经费、班会费、社团会员费等）据为己有或挪用者，除追回相关款项外，给予留校察看以上处分。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（五）经保卫或公安部门确认盗窃未遂者，给予记过以上处分。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（六）有私刻他人印章，非法刻制公章，伪造证件、证书、证明、成绩单等行为者，给予留校察看以上处分。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（七）偷窃公章、保密文件、档案等物品者，给予留校察看以上处分。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（八）作案行为造成重大经济损失和社会危害者，给予开除学籍处分。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（九）协同作案者作案，或提供信息、作案工具，或进行掩盖、窝赃等，给予记过以上处分。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（十）抢夺或敲诈勒索者，给予开除学籍处分。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第十三条</w:t>
      </w:r>
      <w:r w:rsidRPr="0083162C">
        <w:rPr>
          <w:rFonts w:asciiTheme="minorEastAsia" w:hAnsiTheme="minorEastAsia" w:cs="Tahoma"/>
          <w:kern w:val="0"/>
          <w:szCs w:val="21"/>
        </w:rPr>
        <w:t xml:space="preserve">  对寻衅滋事、打架斗殴者，给予以下处分：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（一）动手打人者，视其情节轻重，给予记过以上处分；造成伤害者，视其情节及后果，给予留校察看以上处分。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（二）参与打架两次以上（含两次）者，给予开除学籍处分。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（三）打人致伤者，须按期缴纳有关赔偿。否则，给予加重一级的处分。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（四）策划、怂恿他人打架，未造成打架后果者，给予严重警告以上处分；造成打架后果者，给予留校察看以上处分。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（五）勾结校外人员在校内打架肇事者，给予开除学籍处分。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（六）参与黑社会或具有黑社会性质的帮派团伙者，给予开除学籍处分。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（七）持械打人者，给予留校察看以上处分。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lastRenderedPageBreak/>
        <w:t>（八）以“劝架”为名偏袒一方，促使事态变化造成不良后果者，给予记过以上处分。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（九）在处理打架事件过程中，参与打架的当事人进行非法组织活动，利用不正当手段私下解决或组织他人提供伪证，给予留校察看以上处分；知情而故意提供伪证者，给予严重警告或记过处分。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（十）打架事件处理终止后又有打击报复行为者，给予开除学籍处分。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（十一）污辱、威胁或殴打教职员工者，给予留校察看以上处分。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第十四条</w:t>
      </w:r>
      <w:r w:rsidRPr="0083162C">
        <w:rPr>
          <w:rFonts w:asciiTheme="minorEastAsia" w:hAnsiTheme="minorEastAsia" w:cs="Tahoma"/>
          <w:kern w:val="0"/>
          <w:szCs w:val="21"/>
        </w:rPr>
        <w:t xml:space="preserve">  有调戏、侮辱妇女、猥亵他人等流氓行为者，给予留校察看以上处分；对卖淫、嫖娼者，给予开除学籍处分。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第十五条</w:t>
      </w:r>
      <w:r w:rsidRPr="0083162C">
        <w:rPr>
          <w:rFonts w:asciiTheme="minorEastAsia" w:hAnsiTheme="minorEastAsia" w:cs="Tahoma"/>
          <w:kern w:val="0"/>
          <w:szCs w:val="21"/>
        </w:rPr>
        <w:t xml:space="preserve">  凡以财物作赌注比输赢的活动都是赌博行为。凡有赌博行为者，视其情节轻重，给予警告以上处分。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第十六条</w:t>
      </w:r>
      <w:r w:rsidRPr="0083162C">
        <w:rPr>
          <w:rFonts w:asciiTheme="minorEastAsia" w:hAnsiTheme="minorEastAsia" w:cs="Tahoma"/>
          <w:kern w:val="0"/>
          <w:szCs w:val="21"/>
        </w:rPr>
        <w:t xml:space="preserve">  对吸毒、介绍他人吸毒、贩毒者，给予开除学籍处分。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第十七条</w:t>
      </w:r>
      <w:r w:rsidRPr="0083162C">
        <w:rPr>
          <w:rFonts w:asciiTheme="minorEastAsia" w:hAnsiTheme="minorEastAsia" w:cs="Tahoma"/>
          <w:kern w:val="0"/>
          <w:szCs w:val="21"/>
        </w:rPr>
        <w:t xml:space="preserve">  对违反考场纪律、考试（考核）作弊者，给予以下处理：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（一）违反考场纪律者，视情节轻重，给予警告以上处分。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（二）考试（考核）作弊或考试（考核）过程中协同他人作弊者，第一次给予留校察看处分；第二次给予开除学籍处分。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（三）由他人代替考试或替他人参加考试、组织作弊、使用通讯设备传递考试内容及其他作弊行为严重者给予开除学籍处分。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第十八条</w:t>
      </w:r>
      <w:r w:rsidRPr="0083162C">
        <w:rPr>
          <w:rFonts w:asciiTheme="minorEastAsia" w:hAnsiTheme="minorEastAsia" w:cs="Tahoma"/>
          <w:kern w:val="0"/>
          <w:szCs w:val="21"/>
        </w:rPr>
        <w:t xml:space="preserve">  剽窃、抄袭他人研究成果者，给予警告以上处分，情节严重者，给予开除学籍处分。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第十九条</w:t>
      </w:r>
      <w:r w:rsidRPr="0083162C">
        <w:rPr>
          <w:rFonts w:asciiTheme="minorEastAsia" w:hAnsiTheme="minorEastAsia" w:cs="Tahoma"/>
          <w:kern w:val="0"/>
          <w:szCs w:val="21"/>
        </w:rPr>
        <w:t xml:space="preserve">  对一学期内旷课累计达到或超过10学时的，分别给予下列处分：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（一）旷课10～19学时，给予警告处分；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（二）旷课20～29学时，给予严重警告处分；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（三）旷课30～39学时，给予记过处分；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（四）旷课40～49学时，给予留校察看处分；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（五）旷课50学时以上（含50学时），视为放弃学籍，按退学处理。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第二十条</w:t>
      </w:r>
      <w:r w:rsidRPr="0083162C">
        <w:rPr>
          <w:rFonts w:asciiTheme="minorEastAsia" w:hAnsiTheme="minorEastAsia" w:cs="Tahoma"/>
          <w:kern w:val="0"/>
          <w:szCs w:val="21"/>
        </w:rPr>
        <w:t xml:space="preserve">  对故意损坏公共财物或他人财物者，除责成赔偿外，给予严重警告以上处分。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第二十一条</w:t>
      </w:r>
      <w:r w:rsidRPr="0083162C">
        <w:rPr>
          <w:rFonts w:asciiTheme="minorEastAsia" w:hAnsiTheme="minorEastAsia" w:cs="Tahoma"/>
          <w:kern w:val="0"/>
          <w:szCs w:val="21"/>
        </w:rPr>
        <w:t xml:space="preserve">  严禁学生酗酒。酗酒者给予严重警告处分，借酒寻衅滋事者给予记过以上处分。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第二十二条</w:t>
      </w:r>
      <w:r w:rsidRPr="0083162C">
        <w:rPr>
          <w:rFonts w:asciiTheme="minorEastAsia" w:hAnsiTheme="minorEastAsia" w:cs="Tahoma"/>
          <w:kern w:val="0"/>
          <w:szCs w:val="21"/>
        </w:rPr>
        <w:t xml:space="preserve">  严禁高空掷物。对高空抛掷物品者，给予警告以上处分；因高空抛掷物品致人受损伤者，除赔偿有关费用外，给予留校察看以上处分。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第二十三条</w:t>
      </w:r>
      <w:r w:rsidRPr="0083162C">
        <w:rPr>
          <w:rFonts w:asciiTheme="minorEastAsia" w:hAnsiTheme="minorEastAsia" w:cs="Tahoma"/>
          <w:kern w:val="0"/>
          <w:szCs w:val="21"/>
        </w:rPr>
        <w:t xml:space="preserve">  违反学校或相关部门学生管理的有关规定，视情节轻重，给予警告以上处分。</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第二十四条</w:t>
      </w:r>
      <w:r w:rsidRPr="0083162C">
        <w:rPr>
          <w:rFonts w:asciiTheme="minorEastAsia" w:hAnsiTheme="minorEastAsia" w:cs="Tahoma"/>
          <w:kern w:val="0"/>
          <w:szCs w:val="21"/>
        </w:rPr>
        <w:t xml:space="preserve">  毕业生办理离校手续后，有违反校规校纪行为者，通报其接收单位。</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第二十五条</w:t>
      </w:r>
      <w:r w:rsidRPr="0083162C">
        <w:rPr>
          <w:rFonts w:asciiTheme="minorEastAsia" w:hAnsiTheme="minorEastAsia" w:cs="Tahoma"/>
          <w:kern w:val="0"/>
          <w:szCs w:val="21"/>
        </w:rPr>
        <w:t xml:space="preserve">  在奖学金、助学金、贷学金申请及各类奖励评选中弄虚作假者，给予警告以上处分，并追缴已发放的奖学金、助学金、贷学金及有关证书。</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第二十六条</w:t>
      </w:r>
      <w:r w:rsidRPr="0083162C">
        <w:rPr>
          <w:rFonts w:asciiTheme="minorEastAsia" w:hAnsiTheme="minorEastAsia" w:cs="Tahoma"/>
          <w:kern w:val="0"/>
          <w:szCs w:val="21"/>
        </w:rPr>
        <w:t xml:space="preserve">  对有上述未列举的违纪违规行为者，视情节轻重，可给予警告以上处分。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b/>
          <w:bCs/>
          <w:kern w:val="0"/>
          <w:szCs w:val="21"/>
        </w:rPr>
        <w:t>第四章  处分管理权限和审批程序</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第二十七条</w:t>
      </w:r>
      <w:r w:rsidRPr="0083162C">
        <w:rPr>
          <w:rFonts w:asciiTheme="minorEastAsia" w:hAnsiTheme="minorEastAsia" w:cs="Tahoma"/>
          <w:kern w:val="0"/>
          <w:szCs w:val="21"/>
        </w:rPr>
        <w:t xml:space="preserve">  处分权限：</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留校察看以下（含留校察看）处分决定由主管校长主持的办公会议讨论决定；开除学籍处分决定由校长办公会议讨论决定。</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lastRenderedPageBreak/>
        <w:t>第二十八条</w:t>
      </w:r>
      <w:r w:rsidRPr="0083162C">
        <w:rPr>
          <w:rFonts w:asciiTheme="minorEastAsia" w:hAnsiTheme="minorEastAsia" w:cs="Tahoma"/>
          <w:kern w:val="0"/>
          <w:szCs w:val="21"/>
        </w:rPr>
        <w:t xml:space="preserve">　处分程序：</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（一）学院（部）听取学生本人陈述和申辩，学生本人应提交书面的陈述和申辩材料；</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（二）学院（部）根据学生违纪性质，会同有关职能部门核查学生违纪事实；</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（三）学院（部）根据核查情况，参照本条例，给出处分建议意见，由学院（部）分管研究生工作领导签字和盖章后，报研究生管理部门；</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（四）研究生管理部门在受理学院（部）材料后，按本条例相关规定提出处分建议，报请学校做出处分决定。</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第二十九条</w:t>
      </w:r>
      <w:r w:rsidRPr="0083162C">
        <w:rPr>
          <w:rFonts w:asciiTheme="minorEastAsia" w:hAnsiTheme="minorEastAsia" w:cs="Tahoma"/>
          <w:kern w:val="0"/>
          <w:szCs w:val="21"/>
        </w:rPr>
        <w:t xml:space="preserve">　考试作弊处分程序：</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（一）研究生管理部门培养办公室提供监考教师认定的学生作弊意见，并接受学生本人书面陈述与申辩；对作弊事实认定清楚的，将材料送交研究生管理部门学生工作办公室。</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（二）研究生管理部门学生工作办公室根据培养办公室送交材料，行文报请学校做出处分决定。</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第三十条</w:t>
      </w:r>
      <w:r w:rsidRPr="0083162C">
        <w:rPr>
          <w:rFonts w:asciiTheme="minorEastAsia" w:hAnsiTheme="minorEastAsia" w:cs="Tahoma"/>
          <w:kern w:val="0"/>
          <w:szCs w:val="21"/>
        </w:rPr>
        <w:t xml:space="preserve">　处分决定做出后，学校可对违纪学生做出的处分采取适当方式在校内予以公布。处分决定书由学院（部）送达学生本人，并由本人签收，签收回执交研究生管理部门备案；无法送达的由学院（部）在校内公告。</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第三十一条</w:t>
      </w:r>
      <w:r w:rsidRPr="0083162C">
        <w:rPr>
          <w:rFonts w:asciiTheme="minorEastAsia" w:hAnsiTheme="minorEastAsia" w:cs="Tahoma"/>
          <w:kern w:val="0"/>
          <w:szCs w:val="21"/>
        </w:rPr>
        <w:t xml:space="preserve">　被开除学籍的学生，须在处分决定书送达或公告之日起10个工作日内办理离校手续；逾期不办，学校不发给学习证明，并将其档案、户口退回其家庭户籍所在地。</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b/>
          <w:bCs/>
          <w:kern w:val="0"/>
          <w:szCs w:val="21"/>
        </w:rPr>
        <w:t>第五章  学生申诉权限和程序</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第三十二条</w:t>
      </w:r>
      <w:r w:rsidRPr="0083162C">
        <w:rPr>
          <w:rFonts w:asciiTheme="minorEastAsia" w:hAnsiTheme="minorEastAsia" w:cs="Tahoma"/>
          <w:kern w:val="0"/>
          <w:szCs w:val="21"/>
        </w:rPr>
        <w:t xml:space="preserve">  学校成立学生申诉处理委员会，受理学生对违规、违纪处分的申诉。学生申诉委员会由学校分管纪委、监察工作领导担任主任，成员由纪委办、监察处、教师代表和学生代表组成。</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第三十三条</w:t>
      </w:r>
      <w:r w:rsidRPr="0083162C">
        <w:rPr>
          <w:rFonts w:asciiTheme="minorEastAsia" w:hAnsiTheme="minorEastAsia" w:cs="Tahoma"/>
          <w:kern w:val="0"/>
          <w:szCs w:val="21"/>
        </w:rPr>
        <w:t xml:space="preserve">  违纪学生有权提出申诉，申诉应当依照以下程序进行：</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（一）违纪学生对处分决定有异议的，应在接到处分决定书之日起5个工作日内，向学生申诉处理委员会提出书面申诉。</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（二）学生申诉处理委员会对学生提出的申诉进行复查，并在接到书面申诉之日起15个工作日内，做出复查结论并告知申诉人。</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（三）经复查，需要改变原处分决定的，由学生申诉处理委员会提交学校重新研究决定。</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（四）学生对复查决定有异议的，在接到复查决定书之日起15个工作日内，可以向学校所在地省级教育行政部门提出书面申诉。</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（五）学生申诉期间，不停止处分决定的执行。</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（六）从处分决定或者复查决定送交之日起，学生在申诉期内未提出申诉的，学校不再受理其提出的申诉。</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b/>
          <w:bCs/>
          <w:kern w:val="0"/>
          <w:szCs w:val="21"/>
        </w:rPr>
        <w:t>第六章  附  则</w:t>
      </w:r>
    </w:p>
    <w:p w:rsidR="0083162C" w:rsidRPr="0083162C" w:rsidRDefault="0083162C" w:rsidP="0083162C">
      <w:pPr>
        <w:widowControl/>
        <w:shd w:val="clear" w:color="auto" w:fill="FFFFFF"/>
        <w:spacing w:line="276" w:lineRule="auto"/>
        <w:ind w:firstLine="482"/>
        <w:jc w:val="left"/>
        <w:rPr>
          <w:rFonts w:asciiTheme="minorEastAsia" w:hAnsiTheme="minorEastAsia" w:cs="Tahoma"/>
          <w:kern w:val="0"/>
          <w:szCs w:val="21"/>
        </w:rPr>
      </w:pPr>
      <w:r w:rsidRPr="0083162C">
        <w:rPr>
          <w:rFonts w:asciiTheme="minorEastAsia" w:hAnsiTheme="minorEastAsia" w:cs="Tahoma"/>
          <w:b/>
          <w:bCs/>
          <w:kern w:val="0"/>
          <w:szCs w:val="21"/>
        </w:rPr>
        <w:t>第三十四条</w:t>
      </w:r>
      <w:r w:rsidRPr="0083162C">
        <w:rPr>
          <w:rFonts w:asciiTheme="minorEastAsia" w:hAnsiTheme="minorEastAsia" w:cs="Tahoma"/>
          <w:kern w:val="0"/>
          <w:szCs w:val="21"/>
        </w:rPr>
        <w:t xml:space="preserve">  本条例由研究生管理部门负责解释，自公布之日起执行，其他有关规定与本条例的内容相抵触的，以本条例为准。</w:t>
      </w:r>
    </w:p>
    <w:p w:rsidR="0083162C" w:rsidRPr="0083162C" w:rsidRDefault="0083162C" w:rsidP="0083162C">
      <w:pPr>
        <w:widowControl/>
        <w:shd w:val="clear" w:color="auto" w:fill="FFFFFF"/>
        <w:spacing w:line="276" w:lineRule="auto"/>
        <w:ind w:firstLine="480"/>
        <w:jc w:val="left"/>
        <w:rPr>
          <w:rFonts w:asciiTheme="minorEastAsia" w:hAnsiTheme="minorEastAsia" w:cs="Tahoma"/>
          <w:kern w:val="0"/>
          <w:szCs w:val="21"/>
        </w:rPr>
      </w:pPr>
      <w:r w:rsidRPr="0083162C">
        <w:rPr>
          <w:rFonts w:asciiTheme="minorEastAsia" w:hAnsiTheme="minorEastAsia" w:cs="Tahoma"/>
          <w:kern w:val="0"/>
          <w:szCs w:val="21"/>
        </w:rPr>
        <w:t> </w:t>
      </w:r>
    </w:p>
    <w:p w:rsidR="0083162C" w:rsidRDefault="0083162C" w:rsidP="0083162C">
      <w:pPr>
        <w:widowControl/>
        <w:shd w:val="clear" w:color="auto" w:fill="FFFFFF"/>
        <w:spacing w:line="276" w:lineRule="auto"/>
        <w:ind w:firstLine="480"/>
        <w:jc w:val="right"/>
        <w:rPr>
          <w:rFonts w:asciiTheme="minorEastAsia" w:hAnsiTheme="minorEastAsia" w:cs="Tahoma" w:hint="eastAsia"/>
          <w:kern w:val="0"/>
          <w:szCs w:val="21"/>
        </w:rPr>
      </w:pPr>
      <w:r w:rsidRPr="0083162C">
        <w:rPr>
          <w:rFonts w:asciiTheme="minorEastAsia" w:hAnsiTheme="minorEastAsia" w:cs="Tahoma"/>
          <w:kern w:val="0"/>
          <w:szCs w:val="21"/>
        </w:rPr>
        <w:t>深圳大学</w:t>
      </w:r>
    </w:p>
    <w:p w:rsidR="004535F8" w:rsidRPr="0083162C" w:rsidRDefault="0083162C" w:rsidP="0083162C">
      <w:pPr>
        <w:widowControl/>
        <w:shd w:val="clear" w:color="auto" w:fill="FFFFFF"/>
        <w:spacing w:line="276" w:lineRule="auto"/>
        <w:ind w:firstLine="480"/>
        <w:jc w:val="right"/>
        <w:rPr>
          <w:rFonts w:asciiTheme="minorEastAsia" w:hAnsiTheme="minorEastAsia" w:cs="Tahoma"/>
          <w:kern w:val="0"/>
          <w:szCs w:val="21"/>
        </w:rPr>
      </w:pPr>
      <w:r w:rsidRPr="0083162C">
        <w:rPr>
          <w:rFonts w:asciiTheme="minorEastAsia" w:hAnsiTheme="minorEastAsia" w:cs="Tahoma"/>
          <w:kern w:val="0"/>
          <w:szCs w:val="21"/>
        </w:rPr>
        <w:t>二</w:t>
      </w:r>
      <w:r w:rsidRPr="0083162C">
        <w:rPr>
          <w:rFonts w:asciiTheme="minorEastAsia" w:hAnsiTheme="minorEastAsia" w:cs="Arial"/>
          <w:kern w:val="0"/>
          <w:szCs w:val="21"/>
        </w:rPr>
        <w:t>○</w:t>
      </w:r>
      <w:r w:rsidRPr="0083162C">
        <w:rPr>
          <w:rFonts w:asciiTheme="minorEastAsia" w:hAnsiTheme="minorEastAsia" w:cs="Tahoma"/>
          <w:kern w:val="0"/>
          <w:szCs w:val="21"/>
        </w:rPr>
        <w:t>一一年六月二十四日修订</w:t>
      </w:r>
    </w:p>
    <w:sectPr w:rsidR="004535F8" w:rsidRPr="0083162C" w:rsidSect="0083162C">
      <w:pgSz w:w="11906" w:h="16838"/>
      <w:pgMar w:top="1247" w:right="1616" w:bottom="1247" w:left="161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162C"/>
    <w:rsid w:val="00016056"/>
    <w:rsid w:val="00026AFE"/>
    <w:rsid w:val="00070F36"/>
    <w:rsid w:val="0007783C"/>
    <w:rsid w:val="00100BF1"/>
    <w:rsid w:val="00124ED6"/>
    <w:rsid w:val="00153F9A"/>
    <w:rsid w:val="001570B4"/>
    <w:rsid w:val="001654B3"/>
    <w:rsid w:val="001851F7"/>
    <w:rsid w:val="00185447"/>
    <w:rsid w:val="001A094B"/>
    <w:rsid w:val="001F06D0"/>
    <w:rsid w:val="001F2577"/>
    <w:rsid w:val="00220CC1"/>
    <w:rsid w:val="00246749"/>
    <w:rsid w:val="002717B6"/>
    <w:rsid w:val="00286602"/>
    <w:rsid w:val="002C0811"/>
    <w:rsid w:val="002C50D3"/>
    <w:rsid w:val="003022DD"/>
    <w:rsid w:val="00303AC5"/>
    <w:rsid w:val="00311E02"/>
    <w:rsid w:val="00335501"/>
    <w:rsid w:val="0037675E"/>
    <w:rsid w:val="00384CCA"/>
    <w:rsid w:val="003A5045"/>
    <w:rsid w:val="003B6E2D"/>
    <w:rsid w:val="003D4B38"/>
    <w:rsid w:val="003E6992"/>
    <w:rsid w:val="00444238"/>
    <w:rsid w:val="004535F8"/>
    <w:rsid w:val="0047722F"/>
    <w:rsid w:val="00484675"/>
    <w:rsid w:val="00486197"/>
    <w:rsid w:val="004B492C"/>
    <w:rsid w:val="00502CD1"/>
    <w:rsid w:val="00542DDB"/>
    <w:rsid w:val="005606C9"/>
    <w:rsid w:val="00581812"/>
    <w:rsid w:val="005968A0"/>
    <w:rsid w:val="005A1A2D"/>
    <w:rsid w:val="005C5EB3"/>
    <w:rsid w:val="005D15F0"/>
    <w:rsid w:val="006513B7"/>
    <w:rsid w:val="006776D0"/>
    <w:rsid w:val="007013BF"/>
    <w:rsid w:val="0070157E"/>
    <w:rsid w:val="00705629"/>
    <w:rsid w:val="00714A0B"/>
    <w:rsid w:val="0073296E"/>
    <w:rsid w:val="0077207D"/>
    <w:rsid w:val="007731BF"/>
    <w:rsid w:val="0077333C"/>
    <w:rsid w:val="00793574"/>
    <w:rsid w:val="007A0EA6"/>
    <w:rsid w:val="007C39D1"/>
    <w:rsid w:val="007D0D50"/>
    <w:rsid w:val="007D5743"/>
    <w:rsid w:val="007E48A2"/>
    <w:rsid w:val="008200AC"/>
    <w:rsid w:val="0083162C"/>
    <w:rsid w:val="00841C9C"/>
    <w:rsid w:val="00870B5A"/>
    <w:rsid w:val="00872A99"/>
    <w:rsid w:val="008E3090"/>
    <w:rsid w:val="008F1194"/>
    <w:rsid w:val="00921100"/>
    <w:rsid w:val="00947390"/>
    <w:rsid w:val="009F1EBD"/>
    <w:rsid w:val="009F7ABE"/>
    <w:rsid w:val="00A34D1C"/>
    <w:rsid w:val="00A51E08"/>
    <w:rsid w:val="00AA3758"/>
    <w:rsid w:val="00AB35B4"/>
    <w:rsid w:val="00AC5DA0"/>
    <w:rsid w:val="00AE6294"/>
    <w:rsid w:val="00BA0374"/>
    <w:rsid w:val="00BD1630"/>
    <w:rsid w:val="00C042D6"/>
    <w:rsid w:val="00C871AB"/>
    <w:rsid w:val="00CB58AD"/>
    <w:rsid w:val="00CC7334"/>
    <w:rsid w:val="00CD4DAC"/>
    <w:rsid w:val="00D110C9"/>
    <w:rsid w:val="00D12832"/>
    <w:rsid w:val="00D15AEE"/>
    <w:rsid w:val="00D20500"/>
    <w:rsid w:val="00D72014"/>
    <w:rsid w:val="00D72505"/>
    <w:rsid w:val="00D938E2"/>
    <w:rsid w:val="00D94444"/>
    <w:rsid w:val="00DA67B6"/>
    <w:rsid w:val="00E02BF5"/>
    <w:rsid w:val="00E34D29"/>
    <w:rsid w:val="00E375AC"/>
    <w:rsid w:val="00E542A8"/>
    <w:rsid w:val="00E60728"/>
    <w:rsid w:val="00E66227"/>
    <w:rsid w:val="00E75133"/>
    <w:rsid w:val="00E80946"/>
    <w:rsid w:val="00EC3CED"/>
    <w:rsid w:val="00F00EED"/>
    <w:rsid w:val="00F37684"/>
    <w:rsid w:val="00F4310F"/>
    <w:rsid w:val="00F472C9"/>
    <w:rsid w:val="00FA33B4"/>
    <w:rsid w:val="00FB0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6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162C"/>
    <w:rPr>
      <w:b/>
      <w:bCs/>
    </w:rPr>
  </w:style>
</w:styles>
</file>

<file path=word/webSettings.xml><?xml version="1.0" encoding="utf-8"?>
<w:webSettings xmlns:r="http://schemas.openxmlformats.org/officeDocument/2006/relationships" xmlns:w="http://schemas.openxmlformats.org/wordprocessingml/2006/main">
  <w:divs>
    <w:div w:id="177548279">
      <w:bodyDiv w:val="1"/>
      <w:marLeft w:val="0"/>
      <w:marRight w:val="0"/>
      <w:marTop w:val="0"/>
      <w:marBottom w:val="0"/>
      <w:divBdr>
        <w:top w:val="none" w:sz="0" w:space="0" w:color="auto"/>
        <w:left w:val="none" w:sz="0" w:space="0" w:color="auto"/>
        <w:bottom w:val="none" w:sz="0" w:space="0" w:color="auto"/>
        <w:right w:val="none" w:sz="0" w:space="0" w:color="auto"/>
      </w:divBdr>
      <w:divsChild>
        <w:div w:id="103303837">
          <w:marLeft w:val="0"/>
          <w:marRight w:val="0"/>
          <w:marTop w:val="0"/>
          <w:marBottom w:val="0"/>
          <w:divBdr>
            <w:top w:val="none" w:sz="0" w:space="0" w:color="auto"/>
            <w:left w:val="none" w:sz="0" w:space="0" w:color="auto"/>
            <w:bottom w:val="none" w:sz="0" w:space="0" w:color="auto"/>
            <w:right w:val="none" w:sz="0" w:space="0" w:color="auto"/>
          </w:divBdr>
          <w:divsChild>
            <w:div w:id="1636525440">
              <w:marLeft w:val="0"/>
              <w:marRight w:val="0"/>
              <w:marTop w:val="0"/>
              <w:marBottom w:val="0"/>
              <w:divBdr>
                <w:top w:val="none" w:sz="0" w:space="0" w:color="auto"/>
                <w:left w:val="none" w:sz="0" w:space="0" w:color="auto"/>
                <w:bottom w:val="none" w:sz="0" w:space="0" w:color="auto"/>
                <w:right w:val="none" w:sz="0" w:space="0" w:color="auto"/>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599291040">
                      <w:marLeft w:val="0"/>
                      <w:marRight w:val="0"/>
                      <w:marTop w:val="0"/>
                      <w:marBottom w:val="0"/>
                      <w:divBdr>
                        <w:top w:val="none" w:sz="0" w:space="0" w:color="auto"/>
                        <w:left w:val="none" w:sz="0" w:space="0" w:color="auto"/>
                        <w:bottom w:val="none" w:sz="0" w:space="0" w:color="auto"/>
                        <w:right w:val="none" w:sz="0" w:space="0" w:color="auto"/>
                      </w:divBdr>
                      <w:divsChild>
                        <w:div w:id="1520047618">
                          <w:marLeft w:val="0"/>
                          <w:marRight w:val="0"/>
                          <w:marTop w:val="120"/>
                          <w:marBottom w:val="120"/>
                          <w:divBdr>
                            <w:top w:val="none" w:sz="0" w:space="0" w:color="auto"/>
                            <w:left w:val="none" w:sz="0" w:space="0" w:color="auto"/>
                            <w:bottom w:val="none" w:sz="0" w:space="0" w:color="auto"/>
                            <w:right w:val="none" w:sz="0" w:space="0" w:color="auto"/>
                          </w:divBdr>
                        </w:div>
                        <w:div w:id="1795902441">
                          <w:marLeft w:val="0"/>
                          <w:marRight w:val="0"/>
                          <w:marTop w:val="48"/>
                          <w:marBottom w:val="360"/>
                          <w:divBdr>
                            <w:top w:val="none" w:sz="0" w:space="0" w:color="auto"/>
                            <w:left w:val="none" w:sz="0" w:space="0" w:color="auto"/>
                            <w:bottom w:val="none" w:sz="0" w:space="0" w:color="auto"/>
                            <w:right w:val="none" w:sz="0" w:space="0" w:color="auto"/>
                          </w:divBdr>
                        </w:div>
                        <w:div w:id="1794445230">
                          <w:marLeft w:val="0"/>
                          <w:marRight w:val="0"/>
                          <w:marTop w:val="0"/>
                          <w:marBottom w:val="0"/>
                          <w:divBdr>
                            <w:top w:val="none" w:sz="0" w:space="0" w:color="auto"/>
                            <w:left w:val="none" w:sz="0" w:space="0" w:color="auto"/>
                            <w:bottom w:val="none" w:sz="0" w:space="0" w:color="auto"/>
                            <w:right w:val="none" w:sz="0" w:space="0" w:color="auto"/>
                          </w:divBdr>
                          <w:divsChild>
                            <w:div w:id="1070612950">
                              <w:marLeft w:val="0"/>
                              <w:marRight w:val="0"/>
                              <w:marTop w:val="260"/>
                              <w:marBottom w:val="260"/>
                              <w:divBdr>
                                <w:top w:val="none" w:sz="0" w:space="0" w:color="auto"/>
                                <w:left w:val="none" w:sz="0" w:space="0" w:color="auto"/>
                                <w:bottom w:val="none" w:sz="0" w:space="0" w:color="auto"/>
                                <w:right w:val="none" w:sz="0" w:space="0" w:color="auto"/>
                              </w:divBdr>
                            </w:div>
                            <w:div w:id="927346007">
                              <w:marLeft w:val="0"/>
                              <w:marRight w:val="0"/>
                              <w:marTop w:val="0"/>
                              <w:marBottom w:val="0"/>
                              <w:divBdr>
                                <w:top w:val="none" w:sz="0" w:space="0" w:color="auto"/>
                                <w:left w:val="none" w:sz="0" w:space="0" w:color="auto"/>
                                <w:bottom w:val="none" w:sz="0" w:space="0" w:color="auto"/>
                                <w:right w:val="none" w:sz="0" w:space="0" w:color="auto"/>
                              </w:divBdr>
                            </w:div>
                            <w:div w:id="1878540049">
                              <w:marLeft w:val="0"/>
                              <w:marRight w:val="0"/>
                              <w:marTop w:val="0"/>
                              <w:marBottom w:val="0"/>
                              <w:divBdr>
                                <w:top w:val="none" w:sz="0" w:space="0" w:color="auto"/>
                                <w:left w:val="none" w:sz="0" w:space="0" w:color="auto"/>
                                <w:bottom w:val="none" w:sz="0" w:space="0" w:color="auto"/>
                                <w:right w:val="none" w:sz="0" w:space="0" w:color="auto"/>
                              </w:divBdr>
                            </w:div>
                            <w:div w:id="10230905">
                              <w:marLeft w:val="0"/>
                              <w:marRight w:val="0"/>
                              <w:marTop w:val="260"/>
                              <w:marBottom w:val="260"/>
                              <w:divBdr>
                                <w:top w:val="none" w:sz="0" w:space="0" w:color="auto"/>
                                <w:left w:val="none" w:sz="0" w:space="0" w:color="auto"/>
                                <w:bottom w:val="none" w:sz="0" w:space="0" w:color="auto"/>
                                <w:right w:val="none" w:sz="0" w:space="0" w:color="auto"/>
                              </w:divBdr>
                            </w:div>
                            <w:div w:id="1787381831">
                              <w:marLeft w:val="0"/>
                              <w:marRight w:val="0"/>
                              <w:marTop w:val="0"/>
                              <w:marBottom w:val="0"/>
                              <w:divBdr>
                                <w:top w:val="none" w:sz="0" w:space="0" w:color="auto"/>
                                <w:left w:val="none" w:sz="0" w:space="0" w:color="auto"/>
                                <w:bottom w:val="none" w:sz="0" w:space="0" w:color="auto"/>
                                <w:right w:val="none" w:sz="0" w:space="0" w:color="auto"/>
                              </w:divBdr>
                            </w:div>
                            <w:div w:id="2013945715">
                              <w:marLeft w:val="0"/>
                              <w:marRight w:val="0"/>
                              <w:marTop w:val="0"/>
                              <w:marBottom w:val="0"/>
                              <w:divBdr>
                                <w:top w:val="none" w:sz="0" w:space="0" w:color="auto"/>
                                <w:left w:val="none" w:sz="0" w:space="0" w:color="auto"/>
                                <w:bottom w:val="none" w:sz="0" w:space="0" w:color="auto"/>
                                <w:right w:val="none" w:sz="0" w:space="0" w:color="auto"/>
                              </w:divBdr>
                            </w:div>
                            <w:div w:id="1759525042">
                              <w:marLeft w:val="0"/>
                              <w:marRight w:val="0"/>
                              <w:marTop w:val="0"/>
                              <w:marBottom w:val="0"/>
                              <w:divBdr>
                                <w:top w:val="none" w:sz="0" w:space="0" w:color="auto"/>
                                <w:left w:val="none" w:sz="0" w:space="0" w:color="auto"/>
                                <w:bottom w:val="none" w:sz="0" w:space="0" w:color="auto"/>
                                <w:right w:val="none" w:sz="0" w:space="0" w:color="auto"/>
                              </w:divBdr>
                            </w:div>
                            <w:div w:id="697702947">
                              <w:marLeft w:val="0"/>
                              <w:marRight w:val="0"/>
                              <w:marTop w:val="0"/>
                              <w:marBottom w:val="0"/>
                              <w:divBdr>
                                <w:top w:val="none" w:sz="0" w:space="0" w:color="auto"/>
                                <w:left w:val="none" w:sz="0" w:space="0" w:color="auto"/>
                                <w:bottom w:val="none" w:sz="0" w:space="0" w:color="auto"/>
                                <w:right w:val="none" w:sz="0" w:space="0" w:color="auto"/>
                              </w:divBdr>
                            </w:div>
                            <w:div w:id="1014500331">
                              <w:marLeft w:val="0"/>
                              <w:marRight w:val="0"/>
                              <w:marTop w:val="0"/>
                              <w:marBottom w:val="0"/>
                              <w:divBdr>
                                <w:top w:val="none" w:sz="0" w:space="0" w:color="auto"/>
                                <w:left w:val="none" w:sz="0" w:space="0" w:color="auto"/>
                                <w:bottom w:val="none" w:sz="0" w:space="0" w:color="auto"/>
                                <w:right w:val="none" w:sz="0" w:space="0" w:color="auto"/>
                              </w:divBdr>
                            </w:div>
                            <w:div w:id="1046564815">
                              <w:marLeft w:val="0"/>
                              <w:marRight w:val="0"/>
                              <w:marTop w:val="0"/>
                              <w:marBottom w:val="0"/>
                              <w:divBdr>
                                <w:top w:val="none" w:sz="0" w:space="0" w:color="auto"/>
                                <w:left w:val="none" w:sz="0" w:space="0" w:color="auto"/>
                                <w:bottom w:val="none" w:sz="0" w:space="0" w:color="auto"/>
                                <w:right w:val="none" w:sz="0" w:space="0" w:color="auto"/>
                              </w:divBdr>
                            </w:div>
                            <w:div w:id="1172721626">
                              <w:marLeft w:val="0"/>
                              <w:marRight w:val="0"/>
                              <w:marTop w:val="0"/>
                              <w:marBottom w:val="0"/>
                              <w:divBdr>
                                <w:top w:val="none" w:sz="0" w:space="0" w:color="auto"/>
                                <w:left w:val="none" w:sz="0" w:space="0" w:color="auto"/>
                                <w:bottom w:val="none" w:sz="0" w:space="0" w:color="auto"/>
                                <w:right w:val="none" w:sz="0" w:space="0" w:color="auto"/>
                              </w:divBdr>
                            </w:div>
                            <w:div w:id="95294846">
                              <w:marLeft w:val="0"/>
                              <w:marRight w:val="0"/>
                              <w:marTop w:val="0"/>
                              <w:marBottom w:val="0"/>
                              <w:divBdr>
                                <w:top w:val="none" w:sz="0" w:space="0" w:color="auto"/>
                                <w:left w:val="none" w:sz="0" w:space="0" w:color="auto"/>
                                <w:bottom w:val="none" w:sz="0" w:space="0" w:color="auto"/>
                                <w:right w:val="none" w:sz="0" w:space="0" w:color="auto"/>
                              </w:divBdr>
                            </w:div>
                            <w:div w:id="352078032">
                              <w:marLeft w:val="0"/>
                              <w:marRight w:val="0"/>
                              <w:marTop w:val="0"/>
                              <w:marBottom w:val="0"/>
                              <w:divBdr>
                                <w:top w:val="none" w:sz="0" w:space="0" w:color="auto"/>
                                <w:left w:val="none" w:sz="0" w:space="0" w:color="auto"/>
                                <w:bottom w:val="none" w:sz="0" w:space="0" w:color="auto"/>
                                <w:right w:val="none" w:sz="0" w:space="0" w:color="auto"/>
                              </w:divBdr>
                            </w:div>
                            <w:div w:id="1579633589">
                              <w:marLeft w:val="0"/>
                              <w:marRight w:val="0"/>
                              <w:marTop w:val="0"/>
                              <w:marBottom w:val="0"/>
                              <w:divBdr>
                                <w:top w:val="none" w:sz="0" w:space="0" w:color="auto"/>
                                <w:left w:val="none" w:sz="0" w:space="0" w:color="auto"/>
                                <w:bottom w:val="none" w:sz="0" w:space="0" w:color="auto"/>
                                <w:right w:val="none" w:sz="0" w:space="0" w:color="auto"/>
                              </w:divBdr>
                            </w:div>
                            <w:div w:id="15473764">
                              <w:marLeft w:val="0"/>
                              <w:marRight w:val="0"/>
                              <w:marTop w:val="0"/>
                              <w:marBottom w:val="0"/>
                              <w:divBdr>
                                <w:top w:val="none" w:sz="0" w:space="0" w:color="auto"/>
                                <w:left w:val="none" w:sz="0" w:space="0" w:color="auto"/>
                                <w:bottom w:val="none" w:sz="0" w:space="0" w:color="auto"/>
                                <w:right w:val="none" w:sz="0" w:space="0" w:color="auto"/>
                              </w:divBdr>
                            </w:div>
                            <w:div w:id="807015250">
                              <w:marLeft w:val="0"/>
                              <w:marRight w:val="0"/>
                              <w:marTop w:val="0"/>
                              <w:marBottom w:val="0"/>
                              <w:divBdr>
                                <w:top w:val="none" w:sz="0" w:space="0" w:color="auto"/>
                                <w:left w:val="none" w:sz="0" w:space="0" w:color="auto"/>
                                <w:bottom w:val="none" w:sz="0" w:space="0" w:color="auto"/>
                                <w:right w:val="none" w:sz="0" w:space="0" w:color="auto"/>
                              </w:divBdr>
                            </w:div>
                            <w:div w:id="1193769025">
                              <w:marLeft w:val="0"/>
                              <w:marRight w:val="0"/>
                              <w:marTop w:val="0"/>
                              <w:marBottom w:val="0"/>
                              <w:divBdr>
                                <w:top w:val="none" w:sz="0" w:space="0" w:color="auto"/>
                                <w:left w:val="none" w:sz="0" w:space="0" w:color="auto"/>
                                <w:bottom w:val="none" w:sz="0" w:space="0" w:color="auto"/>
                                <w:right w:val="none" w:sz="0" w:space="0" w:color="auto"/>
                              </w:divBdr>
                            </w:div>
                            <w:div w:id="1895701376">
                              <w:marLeft w:val="0"/>
                              <w:marRight w:val="0"/>
                              <w:marTop w:val="0"/>
                              <w:marBottom w:val="0"/>
                              <w:divBdr>
                                <w:top w:val="none" w:sz="0" w:space="0" w:color="auto"/>
                                <w:left w:val="none" w:sz="0" w:space="0" w:color="auto"/>
                                <w:bottom w:val="none" w:sz="0" w:space="0" w:color="auto"/>
                                <w:right w:val="none" w:sz="0" w:space="0" w:color="auto"/>
                              </w:divBdr>
                            </w:div>
                            <w:div w:id="4870574">
                              <w:marLeft w:val="0"/>
                              <w:marRight w:val="0"/>
                              <w:marTop w:val="0"/>
                              <w:marBottom w:val="0"/>
                              <w:divBdr>
                                <w:top w:val="none" w:sz="0" w:space="0" w:color="auto"/>
                                <w:left w:val="none" w:sz="0" w:space="0" w:color="auto"/>
                                <w:bottom w:val="none" w:sz="0" w:space="0" w:color="auto"/>
                                <w:right w:val="none" w:sz="0" w:space="0" w:color="auto"/>
                              </w:divBdr>
                            </w:div>
                            <w:div w:id="677150480">
                              <w:marLeft w:val="0"/>
                              <w:marRight w:val="0"/>
                              <w:marTop w:val="0"/>
                              <w:marBottom w:val="0"/>
                              <w:divBdr>
                                <w:top w:val="none" w:sz="0" w:space="0" w:color="auto"/>
                                <w:left w:val="none" w:sz="0" w:space="0" w:color="auto"/>
                                <w:bottom w:val="none" w:sz="0" w:space="0" w:color="auto"/>
                                <w:right w:val="none" w:sz="0" w:space="0" w:color="auto"/>
                              </w:divBdr>
                            </w:div>
                            <w:div w:id="807891828">
                              <w:marLeft w:val="0"/>
                              <w:marRight w:val="0"/>
                              <w:marTop w:val="0"/>
                              <w:marBottom w:val="0"/>
                              <w:divBdr>
                                <w:top w:val="none" w:sz="0" w:space="0" w:color="auto"/>
                                <w:left w:val="none" w:sz="0" w:space="0" w:color="auto"/>
                                <w:bottom w:val="none" w:sz="0" w:space="0" w:color="auto"/>
                                <w:right w:val="none" w:sz="0" w:space="0" w:color="auto"/>
                              </w:divBdr>
                            </w:div>
                            <w:div w:id="1402436896">
                              <w:marLeft w:val="0"/>
                              <w:marRight w:val="0"/>
                              <w:marTop w:val="0"/>
                              <w:marBottom w:val="0"/>
                              <w:divBdr>
                                <w:top w:val="none" w:sz="0" w:space="0" w:color="auto"/>
                                <w:left w:val="none" w:sz="0" w:space="0" w:color="auto"/>
                                <w:bottom w:val="none" w:sz="0" w:space="0" w:color="auto"/>
                                <w:right w:val="none" w:sz="0" w:space="0" w:color="auto"/>
                              </w:divBdr>
                            </w:div>
                            <w:div w:id="1455977654">
                              <w:marLeft w:val="0"/>
                              <w:marRight w:val="0"/>
                              <w:marTop w:val="0"/>
                              <w:marBottom w:val="0"/>
                              <w:divBdr>
                                <w:top w:val="none" w:sz="0" w:space="0" w:color="auto"/>
                                <w:left w:val="none" w:sz="0" w:space="0" w:color="auto"/>
                                <w:bottom w:val="none" w:sz="0" w:space="0" w:color="auto"/>
                                <w:right w:val="none" w:sz="0" w:space="0" w:color="auto"/>
                              </w:divBdr>
                            </w:div>
                            <w:div w:id="458692842">
                              <w:marLeft w:val="0"/>
                              <w:marRight w:val="0"/>
                              <w:marTop w:val="260"/>
                              <w:marBottom w:val="260"/>
                              <w:divBdr>
                                <w:top w:val="none" w:sz="0" w:space="0" w:color="auto"/>
                                <w:left w:val="none" w:sz="0" w:space="0" w:color="auto"/>
                                <w:bottom w:val="none" w:sz="0" w:space="0" w:color="auto"/>
                                <w:right w:val="none" w:sz="0" w:space="0" w:color="auto"/>
                              </w:divBdr>
                            </w:div>
                            <w:div w:id="1558198955">
                              <w:marLeft w:val="0"/>
                              <w:marRight w:val="0"/>
                              <w:marTop w:val="0"/>
                              <w:marBottom w:val="0"/>
                              <w:divBdr>
                                <w:top w:val="none" w:sz="0" w:space="0" w:color="auto"/>
                                <w:left w:val="none" w:sz="0" w:space="0" w:color="auto"/>
                                <w:bottom w:val="none" w:sz="0" w:space="0" w:color="auto"/>
                                <w:right w:val="none" w:sz="0" w:space="0" w:color="auto"/>
                              </w:divBdr>
                            </w:div>
                            <w:div w:id="1489442278">
                              <w:marLeft w:val="0"/>
                              <w:marRight w:val="0"/>
                              <w:marTop w:val="0"/>
                              <w:marBottom w:val="0"/>
                              <w:divBdr>
                                <w:top w:val="none" w:sz="0" w:space="0" w:color="auto"/>
                                <w:left w:val="none" w:sz="0" w:space="0" w:color="auto"/>
                                <w:bottom w:val="none" w:sz="0" w:space="0" w:color="auto"/>
                                <w:right w:val="none" w:sz="0" w:space="0" w:color="auto"/>
                              </w:divBdr>
                            </w:div>
                            <w:div w:id="461192080">
                              <w:marLeft w:val="0"/>
                              <w:marRight w:val="0"/>
                              <w:marTop w:val="0"/>
                              <w:marBottom w:val="0"/>
                              <w:divBdr>
                                <w:top w:val="none" w:sz="0" w:space="0" w:color="auto"/>
                                <w:left w:val="none" w:sz="0" w:space="0" w:color="auto"/>
                                <w:bottom w:val="none" w:sz="0" w:space="0" w:color="auto"/>
                                <w:right w:val="none" w:sz="0" w:space="0" w:color="auto"/>
                              </w:divBdr>
                            </w:div>
                            <w:div w:id="212468514">
                              <w:marLeft w:val="0"/>
                              <w:marRight w:val="0"/>
                              <w:marTop w:val="0"/>
                              <w:marBottom w:val="0"/>
                              <w:divBdr>
                                <w:top w:val="none" w:sz="0" w:space="0" w:color="auto"/>
                                <w:left w:val="none" w:sz="0" w:space="0" w:color="auto"/>
                                <w:bottom w:val="none" w:sz="0" w:space="0" w:color="auto"/>
                                <w:right w:val="none" w:sz="0" w:space="0" w:color="auto"/>
                              </w:divBdr>
                            </w:div>
                            <w:div w:id="1021858971">
                              <w:marLeft w:val="0"/>
                              <w:marRight w:val="0"/>
                              <w:marTop w:val="0"/>
                              <w:marBottom w:val="0"/>
                              <w:divBdr>
                                <w:top w:val="none" w:sz="0" w:space="0" w:color="auto"/>
                                <w:left w:val="none" w:sz="0" w:space="0" w:color="auto"/>
                                <w:bottom w:val="none" w:sz="0" w:space="0" w:color="auto"/>
                                <w:right w:val="none" w:sz="0" w:space="0" w:color="auto"/>
                              </w:divBdr>
                            </w:div>
                            <w:div w:id="1624464599">
                              <w:marLeft w:val="0"/>
                              <w:marRight w:val="0"/>
                              <w:marTop w:val="0"/>
                              <w:marBottom w:val="0"/>
                              <w:divBdr>
                                <w:top w:val="none" w:sz="0" w:space="0" w:color="auto"/>
                                <w:left w:val="none" w:sz="0" w:space="0" w:color="auto"/>
                                <w:bottom w:val="none" w:sz="0" w:space="0" w:color="auto"/>
                                <w:right w:val="none" w:sz="0" w:space="0" w:color="auto"/>
                              </w:divBdr>
                            </w:div>
                            <w:div w:id="1519848817">
                              <w:marLeft w:val="0"/>
                              <w:marRight w:val="0"/>
                              <w:marTop w:val="0"/>
                              <w:marBottom w:val="0"/>
                              <w:divBdr>
                                <w:top w:val="none" w:sz="0" w:space="0" w:color="auto"/>
                                <w:left w:val="none" w:sz="0" w:space="0" w:color="auto"/>
                                <w:bottom w:val="none" w:sz="0" w:space="0" w:color="auto"/>
                                <w:right w:val="none" w:sz="0" w:space="0" w:color="auto"/>
                              </w:divBdr>
                            </w:div>
                            <w:div w:id="983507888">
                              <w:marLeft w:val="0"/>
                              <w:marRight w:val="0"/>
                              <w:marTop w:val="0"/>
                              <w:marBottom w:val="0"/>
                              <w:divBdr>
                                <w:top w:val="none" w:sz="0" w:space="0" w:color="auto"/>
                                <w:left w:val="none" w:sz="0" w:space="0" w:color="auto"/>
                                <w:bottom w:val="none" w:sz="0" w:space="0" w:color="auto"/>
                                <w:right w:val="none" w:sz="0" w:space="0" w:color="auto"/>
                              </w:divBdr>
                            </w:div>
                            <w:div w:id="954217487">
                              <w:marLeft w:val="0"/>
                              <w:marRight w:val="0"/>
                              <w:marTop w:val="0"/>
                              <w:marBottom w:val="0"/>
                              <w:divBdr>
                                <w:top w:val="none" w:sz="0" w:space="0" w:color="auto"/>
                                <w:left w:val="none" w:sz="0" w:space="0" w:color="auto"/>
                                <w:bottom w:val="none" w:sz="0" w:space="0" w:color="auto"/>
                                <w:right w:val="none" w:sz="0" w:space="0" w:color="auto"/>
                              </w:divBdr>
                            </w:div>
                            <w:div w:id="1235236107">
                              <w:marLeft w:val="0"/>
                              <w:marRight w:val="0"/>
                              <w:marTop w:val="0"/>
                              <w:marBottom w:val="0"/>
                              <w:divBdr>
                                <w:top w:val="none" w:sz="0" w:space="0" w:color="auto"/>
                                <w:left w:val="none" w:sz="0" w:space="0" w:color="auto"/>
                                <w:bottom w:val="none" w:sz="0" w:space="0" w:color="auto"/>
                                <w:right w:val="none" w:sz="0" w:space="0" w:color="auto"/>
                              </w:divBdr>
                            </w:div>
                            <w:div w:id="207692272">
                              <w:marLeft w:val="0"/>
                              <w:marRight w:val="0"/>
                              <w:marTop w:val="0"/>
                              <w:marBottom w:val="0"/>
                              <w:divBdr>
                                <w:top w:val="none" w:sz="0" w:space="0" w:color="auto"/>
                                <w:left w:val="none" w:sz="0" w:space="0" w:color="auto"/>
                                <w:bottom w:val="none" w:sz="0" w:space="0" w:color="auto"/>
                                <w:right w:val="none" w:sz="0" w:space="0" w:color="auto"/>
                              </w:divBdr>
                            </w:div>
                            <w:div w:id="314455383">
                              <w:marLeft w:val="0"/>
                              <w:marRight w:val="0"/>
                              <w:marTop w:val="0"/>
                              <w:marBottom w:val="0"/>
                              <w:divBdr>
                                <w:top w:val="none" w:sz="0" w:space="0" w:color="auto"/>
                                <w:left w:val="none" w:sz="0" w:space="0" w:color="auto"/>
                                <w:bottom w:val="none" w:sz="0" w:space="0" w:color="auto"/>
                                <w:right w:val="none" w:sz="0" w:space="0" w:color="auto"/>
                              </w:divBdr>
                            </w:div>
                            <w:div w:id="1929581275">
                              <w:marLeft w:val="0"/>
                              <w:marRight w:val="0"/>
                              <w:marTop w:val="0"/>
                              <w:marBottom w:val="0"/>
                              <w:divBdr>
                                <w:top w:val="none" w:sz="0" w:space="0" w:color="auto"/>
                                <w:left w:val="none" w:sz="0" w:space="0" w:color="auto"/>
                                <w:bottom w:val="none" w:sz="0" w:space="0" w:color="auto"/>
                                <w:right w:val="none" w:sz="0" w:space="0" w:color="auto"/>
                              </w:divBdr>
                            </w:div>
                            <w:div w:id="1609117543">
                              <w:marLeft w:val="0"/>
                              <w:marRight w:val="0"/>
                              <w:marTop w:val="0"/>
                              <w:marBottom w:val="0"/>
                              <w:divBdr>
                                <w:top w:val="none" w:sz="0" w:space="0" w:color="auto"/>
                                <w:left w:val="none" w:sz="0" w:space="0" w:color="auto"/>
                                <w:bottom w:val="none" w:sz="0" w:space="0" w:color="auto"/>
                                <w:right w:val="none" w:sz="0" w:space="0" w:color="auto"/>
                              </w:divBdr>
                            </w:div>
                            <w:div w:id="578173931">
                              <w:marLeft w:val="0"/>
                              <w:marRight w:val="0"/>
                              <w:marTop w:val="0"/>
                              <w:marBottom w:val="0"/>
                              <w:divBdr>
                                <w:top w:val="none" w:sz="0" w:space="0" w:color="auto"/>
                                <w:left w:val="none" w:sz="0" w:space="0" w:color="auto"/>
                                <w:bottom w:val="none" w:sz="0" w:space="0" w:color="auto"/>
                                <w:right w:val="none" w:sz="0" w:space="0" w:color="auto"/>
                              </w:divBdr>
                            </w:div>
                            <w:div w:id="1072507402">
                              <w:marLeft w:val="0"/>
                              <w:marRight w:val="0"/>
                              <w:marTop w:val="0"/>
                              <w:marBottom w:val="0"/>
                              <w:divBdr>
                                <w:top w:val="none" w:sz="0" w:space="0" w:color="auto"/>
                                <w:left w:val="none" w:sz="0" w:space="0" w:color="auto"/>
                                <w:bottom w:val="none" w:sz="0" w:space="0" w:color="auto"/>
                                <w:right w:val="none" w:sz="0" w:space="0" w:color="auto"/>
                              </w:divBdr>
                            </w:div>
                            <w:div w:id="1474063101">
                              <w:marLeft w:val="0"/>
                              <w:marRight w:val="0"/>
                              <w:marTop w:val="0"/>
                              <w:marBottom w:val="0"/>
                              <w:divBdr>
                                <w:top w:val="none" w:sz="0" w:space="0" w:color="auto"/>
                                <w:left w:val="none" w:sz="0" w:space="0" w:color="auto"/>
                                <w:bottom w:val="none" w:sz="0" w:space="0" w:color="auto"/>
                                <w:right w:val="none" w:sz="0" w:space="0" w:color="auto"/>
                              </w:divBdr>
                            </w:div>
                            <w:div w:id="259605866">
                              <w:marLeft w:val="0"/>
                              <w:marRight w:val="0"/>
                              <w:marTop w:val="0"/>
                              <w:marBottom w:val="0"/>
                              <w:divBdr>
                                <w:top w:val="none" w:sz="0" w:space="0" w:color="auto"/>
                                <w:left w:val="none" w:sz="0" w:space="0" w:color="auto"/>
                                <w:bottom w:val="none" w:sz="0" w:space="0" w:color="auto"/>
                                <w:right w:val="none" w:sz="0" w:space="0" w:color="auto"/>
                              </w:divBdr>
                            </w:div>
                            <w:div w:id="376976239">
                              <w:marLeft w:val="0"/>
                              <w:marRight w:val="0"/>
                              <w:marTop w:val="0"/>
                              <w:marBottom w:val="0"/>
                              <w:divBdr>
                                <w:top w:val="none" w:sz="0" w:space="0" w:color="auto"/>
                                <w:left w:val="none" w:sz="0" w:space="0" w:color="auto"/>
                                <w:bottom w:val="none" w:sz="0" w:space="0" w:color="auto"/>
                                <w:right w:val="none" w:sz="0" w:space="0" w:color="auto"/>
                              </w:divBdr>
                            </w:div>
                            <w:div w:id="961880727">
                              <w:marLeft w:val="0"/>
                              <w:marRight w:val="0"/>
                              <w:marTop w:val="0"/>
                              <w:marBottom w:val="0"/>
                              <w:divBdr>
                                <w:top w:val="none" w:sz="0" w:space="0" w:color="auto"/>
                                <w:left w:val="none" w:sz="0" w:space="0" w:color="auto"/>
                                <w:bottom w:val="none" w:sz="0" w:space="0" w:color="auto"/>
                                <w:right w:val="none" w:sz="0" w:space="0" w:color="auto"/>
                              </w:divBdr>
                            </w:div>
                            <w:div w:id="2130199734">
                              <w:marLeft w:val="0"/>
                              <w:marRight w:val="0"/>
                              <w:marTop w:val="0"/>
                              <w:marBottom w:val="0"/>
                              <w:divBdr>
                                <w:top w:val="none" w:sz="0" w:space="0" w:color="auto"/>
                                <w:left w:val="none" w:sz="0" w:space="0" w:color="auto"/>
                                <w:bottom w:val="none" w:sz="0" w:space="0" w:color="auto"/>
                                <w:right w:val="none" w:sz="0" w:space="0" w:color="auto"/>
                              </w:divBdr>
                            </w:div>
                            <w:div w:id="478959246">
                              <w:marLeft w:val="0"/>
                              <w:marRight w:val="0"/>
                              <w:marTop w:val="0"/>
                              <w:marBottom w:val="0"/>
                              <w:divBdr>
                                <w:top w:val="none" w:sz="0" w:space="0" w:color="auto"/>
                                <w:left w:val="none" w:sz="0" w:space="0" w:color="auto"/>
                                <w:bottom w:val="none" w:sz="0" w:space="0" w:color="auto"/>
                                <w:right w:val="none" w:sz="0" w:space="0" w:color="auto"/>
                              </w:divBdr>
                            </w:div>
                            <w:div w:id="566114678">
                              <w:marLeft w:val="0"/>
                              <w:marRight w:val="0"/>
                              <w:marTop w:val="0"/>
                              <w:marBottom w:val="0"/>
                              <w:divBdr>
                                <w:top w:val="none" w:sz="0" w:space="0" w:color="auto"/>
                                <w:left w:val="none" w:sz="0" w:space="0" w:color="auto"/>
                                <w:bottom w:val="none" w:sz="0" w:space="0" w:color="auto"/>
                                <w:right w:val="none" w:sz="0" w:space="0" w:color="auto"/>
                              </w:divBdr>
                            </w:div>
                            <w:div w:id="2025813728">
                              <w:marLeft w:val="0"/>
                              <w:marRight w:val="0"/>
                              <w:marTop w:val="0"/>
                              <w:marBottom w:val="0"/>
                              <w:divBdr>
                                <w:top w:val="none" w:sz="0" w:space="0" w:color="auto"/>
                                <w:left w:val="none" w:sz="0" w:space="0" w:color="auto"/>
                                <w:bottom w:val="none" w:sz="0" w:space="0" w:color="auto"/>
                                <w:right w:val="none" w:sz="0" w:space="0" w:color="auto"/>
                              </w:divBdr>
                            </w:div>
                            <w:div w:id="365450994">
                              <w:marLeft w:val="0"/>
                              <w:marRight w:val="0"/>
                              <w:marTop w:val="0"/>
                              <w:marBottom w:val="0"/>
                              <w:divBdr>
                                <w:top w:val="none" w:sz="0" w:space="0" w:color="auto"/>
                                <w:left w:val="none" w:sz="0" w:space="0" w:color="auto"/>
                                <w:bottom w:val="none" w:sz="0" w:space="0" w:color="auto"/>
                                <w:right w:val="none" w:sz="0" w:space="0" w:color="auto"/>
                              </w:divBdr>
                            </w:div>
                            <w:div w:id="874849831">
                              <w:marLeft w:val="0"/>
                              <w:marRight w:val="0"/>
                              <w:marTop w:val="0"/>
                              <w:marBottom w:val="0"/>
                              <w:divBdr>
                                <w:top w:val="none" w:sz="0" w:space="0" w:color="auto"/>
                                <w:left w:val="none" w:sz="0" w:space="0" w:color="auto"/>
                                <w:bottom w:val="none" w:sz="0" w:space="0" w:color="auto"/>
                                <w:right w:val="none" w:sz="0" w:space="0" w:color="auto"/>
                              </w:divBdr>
                            </w:div>
                            <w:div w:id="731972417">
                              <w:marLeft w:val="0"/>
                              <w:marRight w:val="0"/>
                              <w:marTop w:val="0"/>
                              <w:marBottom w:val="0"/>
                              <w:divBdr>
                                <w:top w:val="none" w:sz="0" w:space="0" w:color="auto"/>
                                <w:left w:val="none" w:sz="0" w:space="0" w:color="auto"/>
                                <w:bottom w:val="none" w:sz="0" w:space="0" w:color="auto"/>
                                <w:right w:val="none" w:sz="0" w:space="0" w:color="auto"/>
                              </w:divBdr>
                            </w:div>
                            <w:div w:id="1379278531">
                              <w:marLeft w:val="0"/>
                              <w:marRight w:val="0"/>
                              <w:marTop w:val="0"/>
                              <w:marBottom w:val="0"/>
                              <w:divBdr>
                                <w:top w:val="none" w:sz="0" w:space="0" w:color="auto"/>
                                <w:left w:val="none" w:sz="0" w:space="0" w:color="auto"/>
                                <w:bottom w:val="none" w:sz="0" w:space="0" w:color="auto"/>
                                <w:right w:val="none" w:sz="0" w:space="0" w:color="auto"/>
                              </w:divBdr>
                            </w:div>
                            <w:div w:id="783765376">
                              <w:marLeft w:val="0"/>
                              <w:marRight w:val="0"/>
                              <w:marTop w:val="0"/>
                              <w:marBottom w:val="0"/>
                              <w:divBdr>
                                <w:top w:val="none" w:sz="0" w:space="0" w:color="auto"/>
                                <w:left w:val="none" w:sz="0" w:space="0" w:color="auto"/>
                                <w:bottom w:val="none" w:sz="0" w:space="0" w:color="auto"/>
                                <w:right w:val="none" w:sz="0" w:space="0" w:color="auto"/>
                              </w:divBdr>
                            </w:div>
                            <w:div w:id="2010407646">
                              <w:marLeft w:val="0"/>
                              <w:marRight w:val="0"/>
                              <w:marTop w:val="0"/>
                              <w:marBottom w:val="0"/>
                              <w:divBdr>
                                <w:top w:val="none" w:sz="0" w:space="0" w:color="auto"/>
                                <w:left w:val="none" w:sz="0" w:space="0" w:color="auto"/>
                                <w:bottom w:val="none" w:sz="0" w:space="0" w:color="auto"/>
                                <w:right w:val="none" w:sz="0" w:space="0" w:color="auto"/>
                              </w:divBdr>
                            </w:div>
                            <w:div w:id="1952129956">
                              <w:marLeft w:val="0"/>
                              <w:marRight w:val="0"/>
                              <w:marTop w:val="0"/>
                              <w:marBottom w:val="0"/>
                              <w:divBdr>
                                <w:top w:val="none" w:sz="0" w:space="0" w:color="auto"/>
                                <w:left w:val="none" w:sz="0" w:space="0" w:color="auto"/>
                                <w:bottom w:val="none" w:sz="0" w:space="0" w:color="auto"/>
                                <w:right w:val="none" w:sz="0" w:space="0" w:color="auto"/>
                              </w:divBdr>
                            </w:div>
                            <w:div w:id="1271425503">
                              <w:marLeft w:val="0"/>
                              <w:marRight w:val="0"/>
                              <w:marTop w:val="0"/>
                              <w:marBottom w:val="0"/>
                              <w:divBdr>
                                <w:top w:val="none" w:sz="0" w:space="0" w:color="auto"/>
                                <w:left w:val="none" w:sz="0" w:space="0" w:color="auto"/>
                                <w:bottom w:val="none" w:sz="0" w:space="0" w:color="auto"/>
                                <w:right w:val="none" w:sz="0" w:space="0" w:color="auto"/>
                              </w:divBdr>
                            </w:div>
                            <w:div w:id="1032420336">
                              <w:marLeft w:val="0"/>
                              <w:marRight w:val="0"/>
                              <w:marTop w:val="0"/>
                              <w:marBottom w:val="0"/>
                              <w:divBdr>
                                <w:top w:val="none" w:sz="0" w:space="0" w:color="auto"/>
                                <w:left w:val="none" w:sz="0" w:space="0" w:color="auto"/>
                                <w:bottom w:val="none" w:sz="0" w:space="0" w:color="auto"/>
                                <w:right w:val="none" w:sz="0" w:space="0" w:color="auto"/>
                              </w:divBdr>
                            </w:div>
                            <w:div w:id="1716199484">
                              <w:marLeft w:val="0"/>
                              <w:marRight w:val="0"/>
                              <w:marTop w:val="0"/>
                              <w:marBottom w:val="0"/>
                              <w:divBdr>
                                <w:top w:val="none" w:sz="0" w:space="0" w:color="auto"/>
                                <w:left w:val="none" w:sz="0" w:space="0" w:color="auto"/>
                                <w:bottom w:val="none" w:sz="0" w:space="0" w:color="auto"/>
                                <w:right w:val="none" w:sz="0" w:space="0" w:color="auto"/>
                              </w:divBdr>
                            </w:div>
                            <w:div w:id="770247300">
                              <w:marLeft w:val="0"/>
                              <w:marRight w:val="0"/>
                              <w:marTop w:val="0"/>
                              <w:marBottom w:val="0"/>
                              <w:divBdr>
                                <w:top w:val="none" w:sz="0" w:space="0" w:color="auto"/>
                                <w:left w:val="none" w:sz="0" w:space="0" w:color="auto"/>
                                <w:bottom w:val="none" w:sz="0" w:space="0" w:color="auto"/>
                                <w:right w:val="none" w:sz="0" w:space="0" w:color="auto"/>
                              </w:divBdr>
                            </w:div>
                            <w:div w:id="118256778">
                              <w:marLeft w:val="0"/>
                              <w:marRight w:val="0"/>
                              <w:marTop w:val="0"/>
                              <w:marBottom w:val="0"/>
                              <w:divBdr>
                                <w:top w:val="none" w:sz="0" w:space="0" w:color="auto"/>
                                <w:left w:val="none" w:sz="0" w:space="0" w:color="auto"/>
                                <w:bottom w:val="none" w:sz="0" w:space="0" w:color="auto"/>
                                <w:right w:val="none" w:sz="0" w:space="0" w:color="auto"/>
                              </w:divBdr>
                            </w:div>
                            <w:div w:id="1958247509">
                              <w:marLeft w:val="0"/>
                              <w:marRight w:val="0"/>
                              <w:marTop w:val="0"/>
                              <w:marBottom w:val="0"/>
                              <w:divBdr>
                                <w:top w:val="none" w:sz="0" w:space="0" w:color="auto"/>
                                <w:left w:val="none" w:sz="0" w:space="0" w:color="auto"/>
                                <w:bottom w:val="none" w:sz="0" w:space="0" w:color="auto"/>
                                <w:right w:val="none" w:sz="0" w:space="0" w:color="auto"/>
                              </w:divBdr>
                            </w:div>
                            <w:div w:id="1923685142">
                              <w:marLeft w:val="0"/>
                              <w:marRight w:val="0"/>
                              <w:marTop w:val="0"/>
                              <w:marBottom w:val="0"/>
                              <w:divBdr>
                                <w:top w:val="none" w:sz="0" w:space="0" w:color="auto"/>
                                <w:left w:val="none" w:sz="0" w:space="0" w:color="auto"/>
                                <w:bottom w:val="none" w:sz="0" w:space="0" w:color="auto"/>
                                <w:right w:val="none" w:sz="0" w:space="0" w:color="auto"/>
                              </w:divBdr>
                            </w:div>
                            <w:div w:id="511922266">
                              <w:marLeft w:val="0"/>
                              <w:marRight w:val="0"/>
                              <w:marTop w:val="0"/>
                              <w:marBottom w:val="0"/>
                              <w:divBdr>
                                <w:top w:val="none" w:sz="0" w:space="0" w:color="auto"/>
                                <w:left w:val="none" w:sz="0" w:space="0" w:color="auto"/>
                                <w:bottom w:val="none" w:sz="0" w:space="0" w:color="auto"/>
                                <w:right w:val="none" w:sz="0" w:space="0" w:color="auto"/>
                              </w:divBdr>
                            </w:div>
                            <w:div w:id="957688288">
                              <w:marLeft w:val="0"/>
                              <w:marRight w:val="0"/>
                              <w:marTop w:val="0"/>
                              <w:marBottom w:val="0"/>
                              <w:divBdr>
                                <w:top w:val="none" w:sz="0" w:space="0" w:color="auto"/>
                                <w:left w:val="none" w:sz="0" w:space="0" w:color="auto"/>
                                <w:bottom w:val="none" w:sz="0" w:space="0" w:color="auto"/>
                                <w:right w:val="none" w:sz="0" w:space="0" w:color="auto"/>
                              </w:divBdr>
                            </w:div>
                            <w:div w:id="1053900">
                              <w:marLeft w:val="0"/>
                              <w:marRight w:val="0"/>
                              <w:marTop w:val="0"/>
                              <w:marBottom w:val="0"/>
                              <w:divBdr>
                                <w:top w:val="none" w:sz="0" w:space="0" w:color="auto"/>
                                <w:left w:val="none" w:sz="0" w:space="0" w:color="auto"/>
                                <w:bottom w:val="none" w:sz="0" w:space="0" w:color="auto"/>
                                <w:right w:val="none" w:sz="0" w:space="0" w:color="auto"/>
                              </w:divBdr>
                            </w:div>
                            <w:div w:id="1747410258">
                              <w:marLeft w:val="0"/>
                              <w:marRight w:val="0"/>
                              <w:marTop w:val="0"/>
                              <w:marBottom w:val="0"/>
                              <w:divBdr>
                                <w:top w:val="none" w:sz="0" w:space="0" w:color="auto"/>
                                <w:left w:val="none" w:sz="0" w:space="0" w:color="auto"/>
                                <w:bottom w:val="none" w:sz="0" w:space="0" w:color="auto"/>
                                <w:right w:val="none" w:sz="0" w:space="0" w:color="auto"/>
                              </w:divBdr>
                            </w:div>
                            <w:div w:id="786509318">
                              <w:marLeft w:val="0"/>
                              <w:marRight w:val="0"/>
                              <w:marTop w:val="0"/>
                              <w:marBottom w:val="0"/>
                              <w:divBdr>
                                <w:top w:val="none" w:sz="0" w:space="0" w:color="auto"/>
                                <w:left w:val="none" w:sz="0" w:space="0" w:color="auto"/>
                                <w:bottom w:val="none" w:sz="0" w:space="0" w:color="auto"/>
                                <w:right w:val="none" w:sz="0" w:space="0" w:color="auto"/>
                              </w:divBdr>
                            </w:div>
                            <w:div w:id="732197363">
                              <w:marLeft w:val="0"/>
                              <w:marRight w:val="0"/>
                              <w:marTop w:val="0"/>
                              <w:marBottom w:val="0"/>
                              <w:divBdr>
                                <w:top w:val="none" w:sz="0" w:space="0" w:color="auto"/>
                                <w:left w:val="none" w:sz="0" w:space="0" w:color="auto"/>
                                <w:bottom w:val="none" w:sz="0" w:space="0" w:color="auto"/>
                                <w:right w:val="none" w:sz="0" w:space="0" w:color="auto"/>
                              </w:divBdr>
                            </w:div>
                            <w:div w:id="714086016">
                              <w:marLeft w:val="0"/>
                              <w:marRight w:val="0"/>
                              <w:marTop w:val="0"/>
                              <w:marBottom w:val="0"/>
                              <w:divBdr>
                                <w:top w:val="none" w:sz="0" w:space="0" w:color="auto"/>
                                <w:left w:val="none" w:sz="0" w:space="0" w:color="auto"/>
                                <w:bottom w:val="none" w:sz="0" w:space="0" w:color="auto"/>
                                <w:right w:val="none" w:sz="0" w:space="0" w:color="auto"/>
                              </w:divBdr>
                            </w:div>
                            <w:div w:id="712727152">
                              <w:marLeft w:val="0"/>
                              <w:marRight w:val="0"/>
                              <w:marTop w:val="0"/>
                              <w:marBottom w:val="0"/>
                              <w:divBdr>
                                <w:top w:val="none" w:sz="0" w:space="0" w:color="auto"/>
                                <w:left w:val="none" w:sz="0" w:space="0" w:color="auto"/>
                                <w:bottom w:val="none" w:sz="0" w:space="0" w:color="auto"/>
                                <w:right w:val="none" w:sz="0" w:space="0" w:color="auto"/>
                              </w:divBdr>
                            </w:div>
                            <w:div w:id="321929266">
                              <w:marLeft w:val="0"/>
                              <w:marRight w:val="0"/>
                              <w:marTop w:val="0"/>
                              <w:marBottom w:val="0"/>
                              <w:divBdr>
                                <w:top w:val="none" w:sz="0" w:space="0" w:color="auto"/>
                                <w:left w:val="none" w:sz="0" w:space="0" w:color="auto"/>
                                <w:bottom w:val="none" w:sz="0" w:space="0" w:color="auto"/>
                                <w:right w:val="none" w:sz="0" w:space="0" w:color="auto"/>
                              </w:divBdr>
                            </w:div>
                            <w:div w:id="1491018522">
                              <w:marLeft w:val="0"/>
                              <w:marRight w:val="0"/>
                              <w:marTop w:val="0"/>
                              <w:marBottom w:val="0"/>
                              <w:divBdr>
                                <w:top w:val="none" w:sz="0" w:space="0" w:color="auto"/>
                                <w:left w:val="none" w:sz="0" w:space="0" w:color="auto"/>
                                <w:bottom w:val="none" w:sz="0" w:space="0" w:color="auto"/>
                                <w:right w:val="none" w:sz="0" w:space="0" w:color="auto"/>
                              </w:divBdr>
                            </w:div>
                            <w:div w:id="582951967">
                              <w:marLeft w:val="0"/>
                              <w:marRight w:val="0"/>
                              <w:marTop w:val="0"/>
                              <w:marBottom w:val="0"/>
                              <w:divBdr>
                                <w:top w:val="none" w:sz="0" w:space="0" w:color="auto"/>
                                <w:left w:val="none" w:sz="0" w:space="0" w:color="auto"/>
                                <w:bottom w:val="none" w:sz="0" w:space="0" w:color="auto"/>
                                <w:right w:val="none" w:sz="0" w:space="0" w:color="auto"/>
                              </w:divBdr>
                            </w:div>
                            <w:div w:id="1266108370">
                              <w:marLeft w:val="0"/>
                              <w:marRight w:val="0"/>
                              <w:marTop w:val="0"/>
                              <w:marBottom w:val="0"/>
                              <w:divBdr>
                                <w:top w:val="none" w:sz="0" w:space="0" w:color="auto"/>
                                <w:left w:val="none" w:sz="0" w:space="0" w:color="auto"/>
                                <w:bottom w:val="none" w:sz="0" w:space="0" w:color="auto"/>
                                <w:right w:val="none" w:sz="0" w:space="0" w:color="auto"/>
                              </w:divBdr>
                            </w:div>
                            <w:div w:id="1591233320">
                              <w:marLeft w:val="0"/>
                              <w:marRight w:val="0"/>
                              <w:marTop w:val="0"/>
                              <w:marBottom w:val="0"/>
                              <w:divBdr>
                                <w:top w:val="none" w:sz="0" w:space="0" w:color="auto"/>
                                <w:left w:val="none" w:sz="0" w:space="0" w:color="auto"/>
                                <w:bottom w:val="none" w:sz="0" w:space="0" w:color="auto"/>
                                <w:right w:val="none" w:sz="0" w:space="0" w:color="auto"/>
                              </w:divBdr>
                            </w:div>
                            <w:div w:id="1403286034">
                              <w:marLeft w:val="0"/>
                              <w:marRight w:val="0"/>
                              <w:marTop w:val="0"/>
                              <w:marBottom w:val="0"/>
                              <w:divBdr>
                                <w:top w:val="none" w:sz="0" w:space="0" w:color="auto"/>
                                <w:left w:val="none" w:sz="0" w:space="0" w:color="auto"/>
                                <w:bottom w:val="none" w:sz="0" w:space="0" w:color="auto"/>
                                <w:right w:val="none" w:sz="0" w:space="0" w:color="auto"/>
                              </w:divBdr>
                            </w:div>
                            <w:div w:id="1152909464">
                              <w:marLeft w:val="0"/>
                              <w:marRight w:val="0"/>
                              <w:marTop w:val="0"/>
                              <w:marBottom w:val="0"/>
                              <w:divBdr>
                                <w:top w:val="none" w:sz="0" w:space="0" w:color="auto"/>
                                <w:left w:val="none" w:sz="0" w:space="0" w:color="auto"/>
                                <w:bottom w:val="none" w:sz="0" w:space="0" w:color="auto"/>
                                <w:right w:val="none" w:sz="0" w:space="0" w:color="auto"/>
                              </w:divBdr>
                            </w:div>
                            <w:div w:id="1350333074">
                              <w:marLeft w:val="0"/>
                              <w:marRight w:val="0"/>
                              <w:marTop w:val="0"/>
                              <w:marBottom w:val="0"/>
                              <w:divBdr>
                                <w:top w:val="none" w:sz="0" w:space="0" w:color="auto"/>
                                <w:left w:val="none" w:sz="0" w:space="0" w:color="auto"/>
                                <w:bottom w:val="none" w:sz="0" w:space="0" w:color="auto"/>
                                <w:right w:val="none" w:sz="0" w:space="0" w:color="auto"/>
                              </w:divBdr>
                            </w:div>
                            <w:div w:id="1663659703">
                              <w:marLeft w:val="0"/>
                              <w:marRight w:val="0"/>
                              <w:marTop w:val="0"/>
                              <w:marBottom w:val="0"/>
                              <w:divBdr>
                                <w:top w:val="none" w:sz="0" w:space="0" w:color="auto"/>
                                <w:left w:val="none" w:sz="0" w:space="0" w:color="auto"/>
                                <w:bottom w:val="none" w:sz="0" w:space="0" w:color="auto"/>
                                <w:right w:val="none" w:sz="0" w:space="0" w:color="auto"/>
                              </w:divBdr>
                            </w:div>
                            <w:div w:id="184171627">
                              <w:marLeft w:val="0"/>
                              <w:marRight w:val="0"/>
                              <w:marTop w:val="0"/>
                              <w:marBottom w:val="0"/>
                              <w:divBdr>
                                <w:top w:val="none" w:sz="0" w:space="0" w:color="auto"/>
                                <w:left w:val="none" w:sz="0" w:space="0" w:color="auto"/>
                                <w:bottom w:val="none" w:sz="0" w:space="0" w:color="auto"/>
                                <w:right w:val="none" w:sz="0" w:space="0" w:color="auto"/>
                              </w:divBdr>
                            </w:div>
                            <w:div w:id="2024016251">
                              <w:marLeft w:val="0"/>
                              <w:marRight w:val="0"/>
                              <w:marTop w:val="260"/>
                              <w:marBottom w:val="260"/>
                              <w:divBdr>
                                <w:top w:val="none" w:sz="0" w:space="0" w:color="auto"/>
                                <w:left w:val="none" w:sz="0" w:space="0" w:color="auto"/>
                                <w:bottom w:val="none" w:sz="0" w:space="0" w:color="auto"/>
                                <w:right w:val="none" w:sz="0" w:space="0" w:color="auto"/>
                              </w:divBdr>
                            </w:div>
                            <w:div w:id="1197738268">
                              <w:marLeft w:val="0"/>
                              <w:marRight w:val="0"/>
                              <w:marTop w:val="0"/>
                              <w:marBottom w:val="0"/>
                              <w:divBdr>
                                <w:top w:val="none" w:sz="0" w:space="0" w:color="auto"/>
                                <w:left w:val="none" w:sz="0" w:space="0" w:color="auto"/>
                                <w:bottom w:val="none" w:sz="0" w:space="0" w:color="auto"/>
                                <w:right w:val="none" w:sz="0" w:space="0" w:color="auto"/>
                              </w:divBdr>
                            </w:div>
                            <w:div w:id="300304777">
                              <w:marLeft w:val="0"/>
                              <w:marRight w:val="0"/>
                              <w:marTop w:val="0"/>
                              <w:marBottom w:val="0"/>
                              <w:divBdr>
                                <w:top w:val="none" w:sz="0" w:space="0" w:color="auto"/>
                                <w:left w:val="none" w:sz="0" w:space="0" w:color="auto"/>
                                <w:bottom w:val="none" w:sz="0" w:space="0" w:color="auto"/>
                                <w:right w:val="none" w:sz="0" w:space="0" w:color="auto"/>
                              </w:divBdr>
                            </w:div>
                            <w:div w:id="940723448">
                              <w:marLeft w:val="0"/>
                              <w:marRight w:val="0"/>
                              <w:marTop w:val="0"/>
                              <w:marBottom w:val="0"/>
                              <w:divBdr>
                                <w:top w:val="none" w:sz="0" w:space="0" w:color="auto"/>
                                <w:left w:val="none" w:sz="0" w:space="0" w:color="auto"/>
                                <w:bottom w:val="none" w:sz="0" w:space="0" w:color="auto"/>
                                <w:right w:val="none" w:sz="0" w:space="0" w:color="auto"/>
                              </w:divBdr>
                            </w:div>
                            <w:div w:id="1919750740">
                              <w:marLeft w:val="0"/>
                              <w:marRight w:val="0"/>
                              <w:marTop w:val="0"/>
                              <w:marBottom w:val="0"/>
                              <w:divBdr>
                                <w:top w:val="none" w:sz="0" w:space="0" w:color="auto"/>
                                <w:left w:val="none" w:sz="0" w:space="0" w:color="auto"/>
                                <w:bottom w:val="none" w:sz="0" w:space="0" w:color="auto"/>
                                <w:right w:val="none" w:sz="0" w:space="0" w:color="auto"/>
                              </w:divBdr>
                            </w:div>
                            <w:div w:id="873539471">
                              <w:marLeft w:val="0"/>
                              <w:marRight w:val="0"/>
                              <w:marTop w:val="0"/>
                              <w:marBottom w:val="0"/>
                              <w:divBdr>
                                <w:top w:val="none" w:sz="0" w:space="0" w:color="auto"/>
                                <w:left w:val="none" w:sz="0" w:space="0" w:color="auto"/>
                                <w:bottom w:val="none" w:sz="0" w:space="0" w:color="auto"/>
                                <w:right w:val="none" w:sz="0" w:space="0" w:color="auto"/>
                              </w:divBdr>
                            </w:div>
                            <w:div w:id="1032730697">
                              <w:marLeft w:val="0"/>
                              <w:marRight w:val="0"/>
                              <w:marTop w:val="0"/>
                              <w:marBottom w:val="0"/>
                              <w:divBdr>
                                <w:top w:val="none" w:sz="0" w:space="0" w:color="auto"/>
                                <w:left w:val="none" w:sz="0" w:space="0" w:color="auto"/>
                                <w:bottom w:val="none" w:sz="0" w:space="0" w:color="auto"/>
                                <w:right w:val="none" w:sz="0" w:space="0" w:color="auto"/>
                              </w:divBdr>
                            </w:div>
                            <w:div w:id="1393432750">
                              <w:marLeft w:val="0"/>
                              <w:marRight w:val="0"/>
                              <w:marTop w:val="0"/>
                              <w:marBottom w:val="0"/>
                              <w:divBdr>
                                <w:top w:val="none" w:sz="0" w:space="0" w:color="auto"/>
                                <w:left w:val="none" w:sz="0" w:space="0" w:color="auto"/>
                                <w:bottom w:val="none" w:sz="0" w:space="0" w:color="auto"/>
                                <w:right w:val="none" w:sz="0" w:space="0" w:color="auto"/>
                              </w:divBdr>
                            </w:div>
                            <w:div w:id="1620525015">
                              <w:marLeft w:val="0"/>
                              <w:marRight w:val="0"/>
                              <w:marTop w:val="0"/>
                              <w:marBottom w:val="0"/>
                              <w:divBdr>
                                <w:top w:val="none" w:sz="0" w:space="0" w:color="auto"/>
                                <w:left w:val="none" w:sz="0" w:space="0" w:color="auto"/>
                                <w:bottom w:val="none" w:sz="0" w:space="0" w:color="auto"/>
                                <w:right w:val="none" w:sz="0" w:space="0" w:color="auto"/>
                              </w:divBdr>
                            </w:div>
                            <w:div w:id="1160391759">
                              <w:marLeft w:val="0"/>
                              <w:marRight w:val="0"/>
                              <w:marTop w:val="0"/>
                              <w:marBottom w:val="0"/>
                              <w:divBdr>
                                <w:top w:val="none" w:sz="0" w:space="0" w:color="auto"/>
                                <w:left w:val="none" w:sz="0" w:space="0" w:color="auto"/>
                                <w:bottom w:val="none" w:sz="0" w:space="0" w:color="auto"/>
                                <w:right w:val="none" w:sz="0" w:space="0" w:color="auto"/>
                              </w:divBdr>
                            </w:div>
                            <w:div w:id="1811896196">
                              <w:marLeft w:val="0"/>
                              <w:marRight w:val="0"/>
                              <w:marTop w:val="0"/>
                              <w:marBottom w:val="0"/>
                              <w:divBdr>
                                <w:top w:val="none" w:sz="0" w:space="0" w:color="auto"/>
                                <w:left w:val="none" w:sz="0" w:space="0" w:color="auto"/>
                                <w:bottom w:val="none" w:sz="0" w:space="0" w:color="auto"/>
                                <w:right w:val="none" w:sz="0" w:space="0" w:color="auto"/>
                              </w:divBdr>
                            </w:div>
                            <w:div w:id="344790662">
                              <w:marLeft w:val="0"/>
                              <w:marRight w:val="0"/>
                              <w:marTop w:val="0"/>
                              <w:marBottom w:val="0"/>
                              <w:divBdr>
                                <w:top w:val="none" w:sz="0" w:space="0" w:color="auto"/>
                                <w:left w:val="none" w:sz="0" w:space="0" w:color="auto"/>
                                <w:bottom w:val="none" w:sz="0" w:space="0" w:color="auto"/>
                                <w:right w:val="none" w:sz="0" w:space="0" w:color="auto"/>
                              </w:divBdr>
                            </w:div>
                            <w:div w:id="552815963">
                              <w:marLeft w:val="0"/>
                              <w:marRight w:val="0"/>
                              <w:marTop w:val="0"/>
                              <w:marBottom w:val="0"/>
                              <w:divBdr>
                                <w:top w:val="none" w:sz="0" w:space="0" w:color="auto"/>
                                <w:left w:val="none" w:sz="0" w:space="0" w:color="auto"/>
                                <w:bottom w:val="none" w:sz="0" w:space="0" w:color="auto"/>
                                <w:right w:val="none" w:sz="0" w:space="0" w:color="auto"/>
                              </w:divBdr>
                            </w:div>
                            <w:div w:id="1258294437">
                              <w:marLeft w:val="0"/>
                              <w:marRight w:val="0"/>
                              <w:marTop w:val="260"/>
                              <w:marBottom w:val="260"/>
                              <w:divBdr>
                                <w:top w:val="none" w:sz="0" w:space="0" w:color="auto"/>
                                <w:left w:val="none" w:sz="0" w:space="0" w:color="auto"/>
                                <w:bottom w:val="none" w:sz="0" w:space="0" w:color="auto"/>
                                <w:right w:val="none" w:sz="0" w:space="0" w:color="auto"/>
                              </w:divBdr>
                            </w:div>
                            <w:div w:id="544220654">
                              <w:marLeft w:val="0"/>
                              <w:marRight w:val="0"/>
                              <w:marTop w:val="0"/>
                              <w:marBottom w:val="0"/>
                              <w:divBdr>
                                <w:top w:val="none" w:sz="0" w:space="0" w:color="auto"/>
                                <w:left w:val="none" w:sz="0" w:space="0" w:color="auto"/>
                                <w:bottom w:val="none" w:sz="0" w:space="0" w:color="auto"/>
                                <w:right w:val="none" w:sz="0" w:space="0" w:color="auto"/>
                              </w:divBdr>
                            </w:div>
                            <w:div w:id="652416497">
                              <w:marLeft w:val="0"/>
                              <w:marRight w:val="0"/>
                              <w:marTop w:val="0"/>
                              <w:marBottom w:val="0"/>
                              <w:divBdr>
                                <w:top w:val="none" w:sz="0" w:space="0" w:color="auto"/>
                                <w:left w:val="none" w:sz="0" w:space="0" w:color="auto"/>
                                <w:bottom w:val="none" w:sz="0" w:space="0" w:color="auto"/>
                                <w:right w:val="none" w:sz="0" w:space="0" w:color="auto"/>
                              </w:divBdr>
                            </w:div>
                            <w:div w:id="1036926033">
                              <w:marLeft w:val="0"/>
                              <w:marRight w:val="0"/>
                              <w:marTop w:val="0"/>
                              <w:marBottom w:val="0"/>
                              <w:divBdr>
                                <w:top w:val="none" w:sz="0" w:space="0" w:color="auto"/>
                                <w:left w:val="none" w:sz="0" w:space="0" w:color="auto"/>
                                <w:bottom w:val="none" w:sz="0" w:space="0" w:color="auto"/>
                                <w:right w:val="none" w:sz="0" w:space="0" w:color="auto"/>
                              </w:divBdr>
                            </w:div>
                            <w:div w:id="112330279">
                              <w:marLeft w:val="0"/>
                              <w:marRight w:val="0"/>
                              <w:marTop w:val="0"/>
                              <w:marBottom w:val="0"/>
                              <w:divBdr>
                                <w:top w:val="none" w:sz="0" w:space="0" w:color="auto"/>
                                <w:left w:val="none" w:sz="0" w:space="0" w:color="auto"/>
                                <w:bottom w:val="none" w:sz="0" w:space="0" w:color="auto"/>
                                <w:right w:val="none" w:sz="0" w:space="0" w:color="auto"/>
                              </w:divBdr>
                            </w:div>
                            <w:div w:id="323556401">
                              <w:marLeft w:val="0"/>
                              <w:marRight w:val="0"/>
                              <w:marTop w:val="0"/>
                              <w:marBottom w:val="0"/>
                              <w:divBdr>
                                <w:top w:val="none" w:sz="0" w:space="0" w:color="auto"/>
                                <w:left w:val="none" w:sz="0" w:space="0" w:color="auto"/>
                                <w:bottom w:val="none" w:sz="0" w:space="0" w:color="auto"/>
                                <w:right w:val="none" w:sz="0" w:space="0" w:color="auto"/>
                              </w:divBdr>
                            </w:div>
                            <w:div w:id="582691581">
                              <w:marLeft w:val="0"/>
                              <w:marRight w:val="0"/>
                              <w:marTop w:val="0"/>
                              <w:marBottom w:val="0"/>
                              <w:divBdr>
                                <w:top w:val="none" w:sz="0" w:space="0" w:color="auto"/>
                                <w:left w:val="none" w:sz="0" w:space="0" w:color="auto"/>
                                <w:bottom w:val="none" w:sz="0" w:space="0" w:color="auto"/>
                                <w:right w:val="none" w:sz="0" w:space="0" w:color="auto"/>
                              </w:divBdr>
                            </w:div>
                            <w:div w:id="904143776">
                              <w:marLeft w:val="0"/>
                              <w:marRight w:val="0"/>
                              <w:marTop w:val="0"/>
                              <w:marBottom w:val="0"/>
                              <w:divBdr>
                                <w:top w:val="none" w:sz="0" w:space="0" w:color="auto"/>
                                <w:left w:val="none" w:sz="0" w:space="0" w:color="auto"/>
                                <w:bottom w:val="none" w:sz="0" w:space="0" w:color="auto"/>
                                <w:right w:val="none" w:sz="0" w:space="0" w:color="auto"/>
                              </w:divBdr>
                            </w:div>
                            <w:div w:id="1386762068">
                              <w:marLeft w:val="0"/>
                              <w:marRight w:val="0"/>
                              <w:marTop w:val="0"/>
                              <w:marBottom w:val="0"/>
                              <w:divBdr>
                                <w:top w:val="none" w:sz="0" w:space="0" w:color="auto"/>
                                <w:left w:val="none" w:sz="0" w:space="0" w:color="auto"/>
                                <w:bottom w:val="none" w:sz="0" w:space="0" w:color="auto"/>
                                <w:right w:val="none" w:sz="0" w:space="0" w:color="auto"/>
                              </w:divBdr>
                            </w:div>
                            <w:div w:id="1964579078">
                              <w:marLeft w:val="0"/>
                              <w:marRight w:val="0"/>
                              <w:marTop w:val="260"/>
                              <w:marBottom w:val="260"/>
                              <w:divBdr>
                                <w:top w:val="none" w:sz="0" w:space="0" w:color="auto"/>
                                <w:left w:val="none" w:sz="0" w:space="0" w:color="auto"/>
                                <w:bottom w:val="none" w:sz="0" w:space="0" w:color="auto"/>
                                <w:right w:val="none" w:sz="0" w:space="0" w:color="auto"/>
                              </w:divBdr>
                            </w:div>
                            <w:div w:id="479855248">
                              <w:marLeft w:val="0"/>
                              <w:marRight w:val="0"/>
                              <w:marTop w:val="0"/>
                              <w:marBottom w:val="0"/>
                              <w:divBdr>
                                <w:top w:val="none" w:sz="0" w:space="0" w:color="auto"/>
                                <w:left w:val="none" w:sz="0" w:space="0" w:color="auto"/>
                                <w:bottom w:val="none" w:sz="0" w:space="0" w:color="auto"/>
                                <w:right w:val="none" w:sz="0" w:space="0" w:color="auto"/>
                              </w:divBdr>
                            </w:div>
                            <w:div w:id="1274946060">
                              <w:marLeft w:val="0"/>
                              <w:marRight w:val="0"/>
                              <w:marTop w:val="0"/>
                              <w:marBottom w:val="0"/>
                              <w:divBdr>
                                <w:top w:val="none" w:sz="0" w:space="0" w:color="auto"/>
                                <w:left w:val="none" w:sz="0" w:space="0" w:color="auto"/>
                                <w:bottom w:val="none" w:sz="0" w:space="0" w:color="auto"/>
                                <w:right w:val="none" w:sz="0" w:space="0" w:color="auto"/>
                              </w:divBdr>
                            </w:div>
                            <w:div w:id="117114148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WFL</dc:creator>
  <cp:lastModifiedBy>WFL</cp:lastModifiedBy>
  <cp:revision>1</cp:revision>
  <dcterms:created xsi:type="dcterms:W3CDTF">2015-11-02T12:11:00Z</dcterms:created>
  <dcterms:modified xsi:type="dcterms:W3CDTF">2015-11-02T12:13:00Z</dcterms:modified>
</cp:coreProperties>
</file>